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126DF" w:rsidRDefault="007A018E" w:rsidP="00520294"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-709666</wp:posOffset>
            </wp:positionH>
            <wp:positionV relativeFrom="paragraph">
              <wp:posOffset>-1069675</wp:posOffset>
            </wp:positionV>
            <wp:extent cx="7546316" cy="2458528"/>
            <wp:effectExtent l="19050" t="0" r="0" b="0"/>
            <wp:wrapNone/>
            <wp:docPr id="1" name="图片 4" descr="C:\Documents and Settings\xuejuan.gong\桌面\top03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xuejuan.gong\桌面\top03副本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16" cy="245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43A">
        <w:rPr>
          <w:rFonts w:asciiTheme="minorEastAsia" w:hAnsiTheme="minorEastAsia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>33</w:t>
      </w:r>
      <w:r w:rsidRPr="007A018E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126DF" w:rsidRDefault="0037780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49.25pt;margin-top:8.35pt;width:457.8pt;height:71.3pt;z-index:251707392" stroked="f">
            <v:textbox style="mso-next-textbox:#_x0000_s1091">
              <w:txbxContent>
                <w:p w:rsidR="003B621B" w:rsidRPr="008223BB" w:rsidRDefault="003B621B" w:rsidP="003B621B">
                  <w:pPr>
                    <w:jc w:val="center"/>
                    <w:rPr>
                      <w:sz w:val="44"/>
                      <w:szCs w:val="44"/>
                    </w:rPr>
                  </w:pPr>
                  <w:r w:rsidRPr="008223BB">
                    <w:rPr>
                      <w:rFonts w:hint="eastAsia"/>
                      <w:b/>
                      <w:sz w:val="44"/>
                      <w:szCs w:val="44"/>
                    </w:rPr>
                    <w:t>2011</w:t>
                  </w:r>
                  <w:r w:rsidRPr="008223BB">
                    <w:rPr>
                      <w:rFonts w:hint="eastAsia"/>
                      <w:b/>
                      <w:sz w:val="44"/>
                      <w:szCs w:val="44"/>
                    </w:rPr>
                    <w:t>第二届他汀及沙坦类药物</w:t>
                  </w:r>
                  <w:r w:rsidR="000E2D10" w:rsidRPr="008223BB">
                    <w:rPr>
                      <w:rFonts w:hint="eastAsia"/>
                      <w:b/>
                      <w:sz w:val="44"/>
                      <w:szCs w:val="44"/>
                    </w:rPr>
                    <w:t>360</w:t>
                  </w:r>
                  <w:r w:rsidRPr="008223BB">
                    <w:rPr>
                      <w:rFonts w:hint="eastAsia"/>
                      <w:b/>
                      <w:bCs/>
                      <w:sz w:val="44"/>
                      <w:szCs w:val="44"/>
                    </w:rPr>
                    <w:t>°</w:t>
                  </w:r>
                  <w:r w:rsidRPr="008223BB">
                    <w:rPr>
                      <w:rFonts w:hint="eastAsia"/>
                      <w:b/>
                      <w:sz w:val="44"/>
                      <w:szCs w:val="44"/>
                    </w:rPr>
                    <w:t>产业论坛</w:t>
                  </w:r>
                </w:p>
                <w:p w:rsidR="003B621B" w:rsidRDefault="003B621B" w:rsidP="003B621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</w:rPr>
                    <w:t>2011 second session of statins and sartan drug 360 DEG Industry Forum</w:t>
                  </w:r>
                </w:p>
                <w:p w:rsidR="0051274A" w:rsidRPr="003B621B" w:rsidRDefault="0051274A" w:rsidP="003B621B">
                  <w:pPr>
                    <w:jc w:val="center"/>
                    <w:rPr>
                      <w:szCs w:val="21"/>
                    </w:rPr>
                  </w:pPr>
                  <w:r w:rsidRPr="007D2E10">
                    <w:rPr>
                      <w:rFonts w:asciiTheme="majorEastAsia" w:eastAsiaTheme="majorEastAsia" w:hAnsiTheme="majorEastAsia" w:cs="Times New Roman" w:hint="eastAsia"/>
                      <w:sz w:val="18"/>
                      <w:szCs w:val="18"/>
                    </w:rPr>
                    <w:t>时间：2011年</w:t>
                  </w:r>
                  <w:r w:rsidR="003B621B">
                    <w:rPr>
                      <w:rFonts w:asciiTheme="majorEastAsia" w:eastAsiaTheme="majorEastAsia" w:hAnsiTheme="majorEastAsia" w:cs="Times New Roman" w:hint="eastAsia"/>
                      <w:sz w:val="18"/>
                      <w:szCs w:val="18"/>
                    </w:rPr>
                    <w:t>12</w:t>
                  </w:r>
                  <w:r w:rsidRPr="007D2E10">
                    <w:rPr>
                      <w:rFonts w:asciiTheme="majorEastAsia" w:eastAsiaTheme="majorEastAsia" w:hAnsiTheme="majorEastAsia" w:cs="Times New Roman" w:hint="eastAsia"/>
                      <w:sz w:val="18"/>
                      <w:szCs w:val="18"/>
                    </w:rPr>
                    <w:t>月</w:t>
                  </w:r>
                  <w:r w:rsidR="00C35651">
                    <w:rPr>
                      <w:rFonts w:asciiTheme="majorEastAsia" w:eastAsiaTheme="majorEastAsia" w:hAnsiTheme="majorEastAsia" w:cs="Times New Roman" w:hint="eastAsia"/>
                      <w:sz w:val="18"/>
                      <w:szCs w:val="18"/>
                    </w:rPr>
                    <w:t>22</w:t>
                  </w:r>
                  <w:r w:rsidRPr="007D2E10">
                    <w:rPr>
                      <w:rFonts w:asciiTheme="majorEastAsia" w:eastAsiaTheme="majorEastAsia" w:hAnsiTheme="majorEastAsia" w:cs="Times New Roman" w:hint="eastAsia"/>
                      <w:sz w:val="18"/>
                      <w:szCs w:val="18"/>
                    </w:rPr>
                    <w:t>-</w:t>
                  </w:r>
                  <w:r w:rsidR="00C35651">
                    <w:rPr>
                      <w:rFonts w:asciiTheme="majorEastAsia" w:eastAsiaTheme="majorEastAsia" w:hAnsiTheme="majorEastAsia" w:cs="Times New Roman" w:hint="eastAsia"/>
                      <w:sz w:val="18"/>
                      <w:szCs w:val="18"/>
                    </w:rPr>
                    <w:t>23</w:t>
                  </w:r>
                  <w:r w:rsidRPr="007D2E10">
                    <w:rPr>
                      <w:rFonts w:asciiTheme="majorEastAsia" w:eastAsiaTheme="majorEastAsia" w:hAnsiTheme="majorEastAsia" w:cs="Times New Roman" w:hint="eastAsia"/>
                      <w:sz w:val="18"/>
                      <w:szCs w:val="18"/>
                    </w:rPr>
                    <w:t xml:space="preserve">日 </w:t>
                  </w:r>
                  <w:r w:rsidR="00002793">
                    <w:rPr>
                      <w:rFonts w:asciiTheme="majorEastAsia" w:eastAsiaTheme="majorEastAsia" w:hAnsiTheme="majorEastAsia" w:cs="Times New Roman" w:hint="eastAsia"/>
                      <w:sz w:val="18"/>
                      <w:szCs w:val="18"/>
                    </w:rPr>
                    <w:t xml:space="preserve">  </w:t>
                  </w:r>
                  <w:r w:rsidR="003B621B" w:rsidRPr="00830F94">
                    <w:rPr>
                      <w:rFonts w:ascii="宋体" w:hAnsi="宋体" w:hint="eastAsia"/>
                      <w:sz w:val="18"/>
                      <w:szCs w:val="18"/>
                    </w:rPr>
                    <w:t>地点：</w:t>
                  </w:r>
                  <w:r w:rsidR="003B621B">
                    <w:rPr>
                      <w:rFonts w:hint="eastAsia"/>
                      <w:sz w:val="18"/>
                      <w:szCs w:val="18"/>
                    </w:rPr>
                    <w:t>上海绿地九龙宾馆</w:t>
                  </w:r>
                  <w:r w:rsidR="003B621B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3B621B">
                    <w:rPr>
                      <w:rFonts w:hint="eastAsia"/>
                      <w:sz w:val="18"/>
                      <w:szCs w:val="18"/>
                    </w:rPr>
                    <w:t>（上</w:t>
                  </w:r>
                  <w:r w:rsidR="003B621B" w:rsidRPr="00891A3F">
                    <w:rPr>
                      <w:sz w:val="18"/>
                      <w:szCs w:val="18"/>
                    </w:rPr>
                    <w:t>海虹口区溧阳路</w:t>
                  </w:r>
                  <w:r w:rsidR="003B621B" w:rsidRPr="00891A3F">
                    <w:rPr>
                      <w:sz w:val="18"/>
                      <w:szCs w:val="18"/>
                    </w:rPr>
                    <w:t>601</w:t>
                  </w:r>
                  <w:r w:rsidR="003B621B" w:rsidRPr="00891A3F">
                    <w:rPr>
                      <w:sz w:val="18"/>
                      <w:szCs w:val="18"/>
                    </w:rPr>
                    <w:t>号</w:t>
                  </w:r>
                  <w:r w:rsidR="003B621B">
                    <w:rPr>
                      <w:rFonts w:hint="eastAsia"/>
                      <w:sz w:val="18"/>
                      <w:szCs w:val="18"/>
                    </w:rPr>
                    <w:t>）</w:t>
                  </w:r>
                  <w:r w:rsidRPr="007D2E10">
                    <w:rPr>
                      <w:rFonts w:asciiTheme="majorEastAsia" w:eastAsiaTheme="majorEastAsia" w:hAnsiTheme="majorEastAsia" w:cs="Times New Roman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cs="Times New Roman" w:hint="eastAsia"/>
                      <w:sz w:val="18"/>
                      <w:szCs w:val="18"/>
                    </w:rPr>
                    <w:t xml:space="preserve">    </w:t>
                  </w:r>
                </w:p>
              </w:txbxContent>
            </v:textbox>
          </v:shape>
        </w:pict>
      </w:r>
    </w:p>
    <w:p w:rsidR="00B126DF" w:rsidRDefault="00B126DF"/>
    <w:p w:rsidR="00B126DF" w:rsidRDefault="00B126DF"/>
    <w:p w:rsidR="00B126DF" w:rsidRDefault="00B126DF"/>
    <w:p w:rsidR="00B126DF" w:rsidRDefault="00B126DF"/>
    <w:p w:rsidR="000E2D10" w:rsidRDefault="000E2D10"/>
    <w:p w:rsidR="008223BB" w:rsidRDefault="0037780B" w:rsidP="008223BB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92" type="#_x0000_t176" style="position:absolute;left:0;text-align:left;margin-left:-10.5pt;margin-top:1.5pt;width:383.8pt;height:595.7pt;z-index:251701248;mso-width-relative:margin;mso-height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92">
              <w:txbxContent>
                <w:p w:rsidR="003C4A4D" w:rsidRPr="003B70D7" w:rsidRDefault="003C4A4D" w:rsidP="003C4A4D">
                  <w:pPr>
                    <w:rPr>
                      <w:b/>
                    </w:rPr>
                  </w:pPr>
                  <w:r w:rsidRPr="003B70D7">
                    <w:rPr>
                      <w:rFonts w:hint="eastAsia"/>
                      <w:b/>
                    </w:rPr>
                    <w:t>会议背景</w:t>
                  </w:r>
                </w:p>
                <w:p w:rsidR="003B621B" w:rsidRPr="003B621B" w:rsidRDefault="003B621B" w:rsidP="003B621B">
                  <w:pPr>
                    <w:ind w:firstLine="420"/>
                    <w:rPr>
                      <w:sz w:val="18"/>
                      <w:szCs w:val="18"/>
                    </w:rPr>
                  </w:pPr>
                  <w:r w:rsidRPr="003B621B">
                    <w:rPr>
                      <w:rFonts w:hint="eastAsia"/>
                      <w:sz w:val="18"/>
                      <w:szCs w:val="18"/>
                    </w:rPr>
                    <w:t>近年来，在我国患心脑血管的人群数量日益增加，其发病率和丧生率已越过肿瘤性疾病而跃居第一。</w:t>
                  </w:r>
                  <w:r w:rsidRPr="003B621B">
                    <w:rPr>
                      <w:rFonts w:hint="eastAsia"/>
                      <w:sz w:val="18"/>
                      <w:szCs w:val="18"/>
                    </w:rPr>
                    <w:t>2005</w:t>
                  </w:r>
                  <w:r w:rsidRPr="003B621B">
                    <w:rPr>
                      <w:rFonts w:hint="eastAsia"/>
                      <w:sz w:val="18"/>
                      <w:szCs w:val="18"/>
                    </w:rPr>
                    <w:t>年，全球高血压患者人数达到</w:t>
                  </w:r>
                  <w:r w:rsidRPr="003B621B">
                    <w:rPr>
                      <w:rFonts w:hint="eastAsia"/>
                      <w:sz w:val="18"/>
                      <w:szCs w:val="18"/>
                    </w:rPr>
                    <w:t>1.92</w:t>
                  </w:r>
                  <w:r w:rsidRPr="003B621B">
                    <w:rPr>
                      <w:rFonts w:hint="eastAsia"/>
                      <w:sz w:val="18"/>
                      <w:szCs w:val="18"/>
                    </w:rPr>
                    <w:t>亿，到</w:t>
                  </w:r>
                  <w:r w:rsidRPr="003B621B">
                    <w:rPr>
                      <w:rFonts w:hint="eastAsia"/>
                      <w:sz w:val="18"/>
                      <w:szCs w:val="18"/>
                    </w:rPr>
                    <w:t>2015</w:t>
                  </w:r>
                  <w:r w:rsidRPr="003B621B">
                    <w:rPr>
                      <w:rFonts w:hint="eastAsia"/>
                      <w:sz w:val="18"/>
                      <w:szCs w:val="18"/>
                    </w:rPr>
                    <w:t>年将增加到</w:t>
                  </w:r>
                  <w:r w:rsidRPr="003B621B">
                    <w:rPr>
                      <w:rFonts w:hint="eastAsia"/>
                      <w:sz w:val="18"/>
                      <w:szCs w:val="18"/>
                    </w:rPr>
                    <w:t>2.1</w:t>
                  </w:r>
                  <w:r w:rsidRPr="003B621B">
                    <w:rPr>
                      <w:rFonts w:hint="eastAsia"/>
                      <w:sz w:val="18"/>
                      <w:szCs w:val="18"/>
                    </w:rPr>
                    <w:t>亿多，而市场销售增长则来自于“血管紧张素</w:t>
                  </w:r>
                  <w:r w:rsidRPr="003B621B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Ⅱ</w:t>
                  </w:r>
                  <w:r w:rsidRPr="003B621B">
                    <w:rPr>
                      <w:rFonts w:hint="eastAsia"/>
                      <w:sz w:val="18"/>
                      <w:szCs w:val="18"/>
                    </w:rPr>
                    <w:t>受体拮抗剂”即“沙坦类药物”。与此同时，</w:t>
                  </w:r>
                  <w:r w:rsidRPr="003B621B">
                    <w:rPr>
                      <w:color w:val="000000"/>
                      <w:sz w:val="18"/>
                      <w:szCs w:val="18"/>
                    </w:rPr>
                    <w:t>随着人们对</w:t>
                  </w:r>
                  <w:r w:rsidRPr="003B621B">
                    <w:rPr>
                      <w:color w:val="000000"/>
                      <w:sz w:val="18"/>
                      <w:szCs w:val="18"/>
                    </w:rPr>
                    <w:t>“</w:t>
                  </w:r>
                  <w:r w:rsidRPr="003B621B">
                    <w:rPr>
                      <w:color w:val="000000"/>
                      <w:sz w:val="18"/>
                      <w:szCs w:val="18"/>
                    </w:rPr>
                    <w:t>血脂</w:t>
                  </w:r>
                  <w:r w:rsidRPr="003B621B">
                    <w:rPr>
                      <w:color w:val="000000"/>
                      <w:sz w:val="18"/>
                      <w:szCs w:val="18"/>
                    </w:rPr>
                    <w:t>”</w:t>
                  </w:r>
                  <w:r w:rsidRPr="003B621B">
                    <w:rPr>
                      <w:color w:val="000000"/>
                      <w:sz w:val="18"/>
                      <w:szCs w:val="18"/>
                    </w:rPr>
                    <w:t>的关注度越来越高，</w:t>
                  </w:r>
                  <w:r w:rsidRPr="003B621B">
                    <w:rPr>
                      <w:sz w:val="18"/>
                      <w:szCs w:val="18"/>
                    </w:rPr>
                    <w:t>目前上市的五大类降血脂药中，以他汀类的降血脂作用最强</w:t>
                  </w:r>
                  <w:r w:rsidRPr="003B621B"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Pr="003B621B">
                    <w:rPr>
                      <w:rFonts w:hint="eastAsia"/>
                      <w:color w:val="000000"/>
                      <w:sz w:val="18"/>
                      <w:szCs w:val="18"/>
                    </w:rPr>
                    <w:t>在面临国内外市场需求与科技进步挑战的同时，我们的技术领航能否有更新的突破？</w:t>
                  </w:r>
                </w:p>
                <w:p w:rsidR="00A467E7" w:rsidRDefault="003C4A4D" w:rsidP="00123819">
                  <w:pPr>
                    <w:ind w:firstLineChars="200" w:firstLine="3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B70D7">
                    <w:rPr>
                      <w:rFonts w:hint="eastAsia"/>
                      <w:sz w:val="18"/>
                      <w:szCs w:val="18"/>
                    </w:rPr>
                    <w:t>针对以上现状，</w:t>
                  </w:r>
                  <w:r w:rsidR="002C4E0F">
                    <w:rPr>
                      <w:rFonts w:hint="eastAsia"/>
                      <w:sz w:val="18"/>
                      <w:szCs w:val="18"/>
                    </w:rPr>
                    <w:t>由</w:t>
                  </w:r>
                  <w:r w:rsidR="003B621B">
                    <w:rPr>
                      <w:rFonts w:hint="eastAsia"/>
                      <w:sz w:val="18"/>
                      <w:szCs w:val="18"/>
                    </w:rPr>
                    <w:t>上海</w:t>
                  </w:r>
                  <w:r w:rsidR="002C4E0F">
                    <w:rPr>
                      <w:rFonts w:hint="eastAsia"/>
                      <w:sz w:val="18"/>
                      <w:szCs w:val="18"/>
                    </w:rPr>
                    <w:t>世易科技</w:t>
                  </w:r>
                  <w:r w:rsidR="00D66DB6">
                    <w:rPr>
                      <w:rFonts w:hint="eastAsia"/>
                      <w:sz w:val="18"/>
                      <w:szCs w:val="18"/>
                    </w:rPr>
                    <w:t>将降压和降</w:t>
                  </w:r>
                  <w:r w:rsidR="000F638D">
                    <w:rPr>
                      <w:rFonts w:hint="eastAsia"/>
                      <w:sz w:val="18"/>
                      <w:szCs w:val="18"/>
                    </w:rPr>
                    <w:t>脂类药物联合召开</w:t>
                  </w:r>
                  <w:r w:rsidRPr="003B70D7">
                    <w:rPr>
                      <w:rFonts w:hint="eastAsia"/>
                      <w:sz w:val="18"/>
                      <w:szCs w:val="18"/>
                    </w:rPr>
                    <w:t>“</w:t>
                  </w:r>
                  <w:r w:rsidR="003B621B" w:rsidRPr="003B621B">
                    <w:rPr>
                      <w:rFonts w:hint="eastAsia"/>
                      <w:b/>
                      <w:sz w:val="18"/>
                      <w:szCs w:val="18"/>
                    </w:rPr>
                    <w:t>2011</w:t>
                  </w:r>
                  <w:r w:rsidR="003B621B" w:rsidRPr="003B621B">
                    <w:rPr>
                      <w:rFonts w:hint="eastAsia"/>
                      <w:b/>
                      <w:sz w:val="18"/>
                      <w:szCs w:val="18"/>
                    </w:rPr>
                    <w:t>第二届他汀及沙坦类药物</w:t>
                  </w:r>
                  <w:r w:rsidR="003B621B" w:rsidRPr="003B621B">
                    <w:rPr>
                      <w:rFonts w:hint="eastAsia"/>
                      <w:b/>
                      <w:sz w:val="18"/>
                      <w:szCs w:val="18"/>
                    </w:rPr>
                    <w:t xml:space="preserve">360 </w:t>
                  </w:r>
                  <w:r w:rsidR="003B621B" w:rsidRPr="003B621B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°</w:t>
                  </w:r>
                  <w:r w:rsidR="003B621B" w:rsidRPr="003B621B">
                    <w:rPr>
                      <w:rFonts w:hint="eastAsia"/>
                      <w:b/>
                      <w:sz w:val="18"/>
                      <w:szCs w:val="18"/>
                    </w:rPr>
                    <w:t>产业论坛</w:t>
                  </w:r>
                  <w:r w:rsidRPr="003B70D7">
                    <w:rPr>
                      <w:rFonts w:hint="eastAsia"/>
                      <w:sz w:val="18"/>
                      <w:szCs w:val="18"/>
                    </w:rPr>
                    <w:t>”</w:t>
                  </w:r>
                  <w:r w:rsidR="000F638D">
                    <w:rPr>
                      <w:rFonts w:hint="eastAsia"/>
                      <w:sz w:val="18"/>
                      <w:szCs w:val="18"/>
                    </w:rPr>
                    <w:t>，并</w:t>
                  </w:r>
                  <w:r w:rsidRPr="003B70D7">
                    <w:rPr>
                      <w:rFonts w:hint="eastAsia"/>
                      <w:sz w:val="18"/>
                      <w:szCs w:val="18"/>
                    </w:rPr>
                    <w:t>将于</w:t>
                  </w:r>
                  <w:r w:rsidR="000E2D10">
                    <w:rPr>
                      <w:rFonts w:hint="eastAsia"/>
                      <w:sz w:val="18"/>
                      <w:szCs w:val="18"/>
                    </w:rPr>
                    <w:t>12</w:t>
                  </w:r>
                  <w:r w:rsidRPr="003B70D7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C35651">
                    <w:rPr>
                      <w:rFonts w:hint="eastAsia"/>
                      <w:sz w:val="18"/>
                      <w:szCs w:val="18"/>
                    </w:rPr>
                    <w:t>22</w:t>
                  </w:r>
                  <w:r w:rsidRPr="003B70D7">
                    <w:rPr>
                      <w:rFonts w:hint="eastAsia"/>
                      <w:sz w:val="18"/>
                      <w:szCs w:val="18"/>
                    </w:rPr>
                    <w:t>-</w:t>
                  </w:r>
                  <w:r w:rsidR="00C35651">
                    <w:rPr>
                      <w:rFonts w:hint="eastAsia"/>
                      <w:sz w:val="18"/>
                      <w:szCs w:val="18"/>
                    </w:rPr>
                    <w:t>23</w:t>
                  </w:r>
                  <w:r w:rsidRPr="003B70D7">
                    <w:rPr>
                      <w:rFonts w:hint="eastAsia"/>
                      <w:sz w:val="18"/>
                      <w:szCs w:val="18"/>
                    </w:rPr>
                    <w:t>日</w:t>
                  </w:r>
                  <w:r w:rsidR="00A628A8">
                    <w:rPr>
                      <w:rFonts w:hint="eastAsia"/>
                      <w:sz w:val="18"/>
                      <w:szCs w:val="18"/>
                    </w:rPr>
                    <w:t>在</w:t>
                  </w:r>
                  <w:r w:rsidR="000E2D10">
                    <w:rPr>
                      <w:rFonts w:hint="eastAsia"/>
                      <w:sz w:val="18"/>
                      <w:szCs w:val="18"/>
                    </w:rPr>
                    <w:t>上海</w:t>
                  </w:r>
                  <w:r w:rsidRPr="003B70D7">
                    <w:rPr>
                      <w:rFonts w:hint="eastAsia"/>
                      <w:sz w:val="18"/>
                      <w:szCs w:val="18"/>
                    </w:rPr>
                    <w:t>隆重推出。</w:t>
                  </w:r>
                  <w:r w:rsidR="00A467E7" w:rsidRPr="00EE494B">
                    <w:rPr>
                      <w:rFonts w:ascii="Arial" w:eastAsia="宋体" w:hAnsi="Arial" w:cs="Arial" w:hint="eastAsia"/>
                      <w:sz w:val="18"/>
                      <w:szCs w:val="18"/>
                    </w:rPr>
                    <w:t>我们诚挚地欢迎您出席本次峰会</w:t>
                  </w:r>
                  <w:r w:rsidR="00913FAA">
                    <w:rPr>
                      <w:rFonts w:ascii="Arial" w:hAnsi="Arial" w:cs="Arial" w:hint="eastAsia"/>
                      <w:sz w:val="18"/>
                      <w:szCs w:val="18"/>
                    </w:rPr>
                    <w:t>，</w:t>
                  </w:r>
                  <w:r w:rsidR="007A018E">
                    <w:rPr>
                      <w:rFonts w:hint="eastAsia"/>
                      <w:sz w:val="18"/>
                      <w:szCs w:val="18"/>
                    </w:rPr>
                    <w:t>共同探讨</w:t>
                  </w:r>
                  <w:r w:rsidR="000E2D10">
                    <w:rPr>
                      <w:rFonts w:hint="eastAsia"/>
                      <w:sz w:val="18"/>
                      <w:szCs w:val="18"/>
                    </w:rPr>
                    <w:t>心血管疾病</w:t>
                  </w:r>
                  <w:r w:rsidR="00D66DB6">
                    <w:rPr>
                      <w:rFonts w:hint="eastAsia"/>
                      <w:sz w:val="18"/>
                      <w:szCs w:val="18"/>
                    </w:rPr>
                    <w:t>降脂降压</w:t>
                  </w:r>
                  <w:r w:rsidR="000E2D10">
                    <w:rPr>
                      <w:rFonts w:hint="eastAsia"/>
                      <w:sz w:val="18"/>
                      <w:szCs w:val="18"/>
                    </w:rPr>
                    <w:t>的</w:t>
                  </w:r>
                  <w:r w:rsidR="00913FAA" w:rsidRPr="003B70D7">
                    <w:rPr>
                      <w:rFonts w:hint="eastAsia"/>
                      <w:sz w:val="18"/>
                      <w:szCs w:val="18"/>
                    </w:rPr>
                    <w:t>市场</w:t>
                  </w:r>
                  <w:r w:rsidR="00913FAA">
                    <w:rPr>
                      <w:rFonts w:hint="eastAsia"/>
                      <w:sz w:val="18"/>
                      <w:szCs w:val="18"/>
                    </w:rPr>
                    <w:t>、质控、</w:t>
                  </w:r>
                  <w:r w:rsidR="00913FAA" w:rsidRPr="003B70D7">
                    <w:rPr>
                      <w:rFonts w:hint="eastAsia"/>
                      <w:sz w:val="18"/>
                      <w:szCs w:val="18"/>
                    </w:rPr>
                    <w:t>技术</w:t>
                  </w:r>
                  <w:r w:rsidR="00913FAA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913FAA" w:rsidRPr="003B70D7">
                    <w:rPr>
                      <w:rFonts w:hint="eastAsia"/>
                      <w:sz w:val="18"/>
                      <w:szCs w:val="18"/>
                    </w:rPr>
                    <w:t>应用</w:t>
                  </w:r>
                  <w:r w:rsidR="004B6734">
                    <w:rPr>
                      <w:rFonts w:hint="eastAsia"/>
                      <w:sz w:val="18"/>
                      <w:szCs w:val="18"/>
                    </w:rPr>
                    <w:t>、认证</w:t>
                  </w:r>
                  <w:r w:rsidR="00A374C2">
                    <w:rPr>
                      <w:rFonts w:hint="eastAsia"/>
                      <w:sz w:val="18"/>
                      <w:szCs w:val="18"/>
                    </w:rPr>
                    <w:t>、环保</w:t>
                  </w:r>
                  <w:r w:rsidR="00913FAA" w:rsidRPr="003B70D7">
                    <w:rPr>
                      <w:rFonts w:hint="eastAsia"/>
                      <w:sz w:val="18"/>
                      <w:szCs w:val="18"/>
                    </w:rPr>
                    <w:t>等课题</w:t>
                  </w:r>
                  <w:r w:rsidR="00913FAA">
                    <w:rPr>
                      <w:rFonts w:hint="eastAsia"/>
                      <w:sz w:val="18"/>
                      <w:szCs w:val="18"/>
                    </w:rPr>
                    <w:t>，并</w:t>
                  </w:r>
                  <w:r w:rsidR="00A467E7" w:rsidRPr="00EE494B">
                    <w:rPr>
                      <w:rFonts w:ascii="Arial" w:eastAsia="宋体" w:hAnsi="Arial" w:cs="Arial" w:hint="eastAsia"/>
                      <w:sz w:val="18"/>
                      <w:szCs w:val="18"/>
                    </w:rPr>
                    <w:t>与国内外同行交流经验，获得最新咨讯和行业发展信息</w:t>
                  </w:r>
                  <w:r w:rsidR="00913FAA">
                    <w:rPr>
                      <w:rFonts w:ascii="Arial" w:hAnsi="Arial" w:cs="Arial" w:hint="eastAsia"/>
                      <w:sz w:val="18"/>
                      <w:szCs w:val="18"/>
                    </w:rPr>
                    <w:t>。</w:t>
                  </w:r>
                  <w:r w:rsidR="00913FAA" w:rsidRPr="00B6328E">
                    <w:rPr>
                      <w:rFonts w:ascii="Arial" w:hAnsi="Arial" w:cs="Arial" w:hint="eastAsia"/>
                      <w:sz w:val="18"/>
                      <w:szCs w:val="18"/>
                    </w:rPr>
                    <w:t xml:space="preserve"> </w:t>
                  </w:r>
                </w:p>
                <w:p w:rsidR="006250BC" w:rsidRDefault="006250BC" w:rsidP="006250BC">
                  <w:pPr>
                    <w:rPr>
                      <w:b/>
                    </w:rPr>
                  </w:pPr>
                  <w:r w:rsidRPr="006250BC">
                    <w:rPr>
                      <w:rFonts w:hint="eastAsia"/>
                      <w:b/>
                    </w:rPr>
                    <w:t>热点议题</w:t>
                  </w:r>
                </w:p>
                <w:p w:rsidR="006250BC" w:rsidRDefault="006250BC" w:rsidP="006250BC">
                  <w:pPr>
                    <w:rPr>
                      <w:sz w:val="18"/>
                      <w:szCs w:val="18"/>
                    </w:rPr>
                  </w:pPr>
                  <w:r w:rsidRPr="006250BC">
                    <w:rPr>
                      <w:rFonts w:hint="eastAsia"/>
                      <w:b/>
                      <w:sz w:val="18"/>
                      <w:szCs w:val="18"/>
                    </w:rPr>
                    <w:t>专题一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：</w:t>
                  </w:r>
                  <w:r w:rsidR="007E4BD1">
                    <w:rPr>
                      <w:rFonts w:hint="eastAsia"/>
                      <w:b/>
                      <w:sz w:val="18"/>
                      <w:szCs w:val="18"/>
                    </w:rPr>
                    <w:t>他汀类药品</w:t>
                  </w:r>
                  <w:r w:rsidRPr="00F46F61">
                    <w:rPr>
                      <w:rFonts w:hint="eastAsia"/>
                      <w:b/>
                      <w:sz w:val="18"/>
                      <w:szCs w:val="18"/>
                    </w:rPr>
                    <w:t>市场分析及未来预测</w:t>
                  </w:r>
                </w:p>
                <w:p w:rsidR="006250BC" w:rsidRDefault="006250BC" w:rsidP="00690E44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</w:t>
                  </w:r>
                  <w:r w:rsidR="001825DF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="001825DF">
                    <w:rPr>
                      <w:rFonts w:ascii="宋体" w:eastAsia="宋体" w:hAnsi="宋体" w:hint="eastAsia"/>
                      <w:sz w:val="18"/>
                      <w:szCs w:val="18"/>
                    </w:rPr>
                    <w:t>◆</w:t>
                  </w:r>
                  <w:r w:rsidR="00AB3DED">
                    <w:rPr>
                      <w:rFonts w:ascii="宋体" w:eastAsia="宋体" w:hAnsi="宋体" w:hint="eastAsia"/>
                      <w:sz w:val="18"/>
                      <w:szCs w:val="18"/>
                    </w:rPr>
                    <w:t>20</w:t>
                  </w:r>
                  <w:r w:rsidR="00AB3DED">
                    <w:rPr>
                      <w:rFonts w:ascii="ˎ̥" w:hAnsi="ˎ̥"/>
                      <w:color w:val="000000"/>
                      <w:sz w:val="16"/>
                      <w:szCs w:val="16"/>
                    </w:rPr>
                    <w:t>10</w:t>
                  </w:r>
                  <w:r w:rsidR="00AB3DED">
                    <w:rPr>
                      <w:rFonts w:ascii="ˎ̥" w:hAnsi="ˎ̥"/>
                      <w:color w:val="000000"/>
                      <w:sz w:val="16"/>
                      <w:szCs w:val="16"/>
                    </w:rPr>
                    <w:t>年</w:t>
                  </w:r>
                  <w:r w:rsidR="004E4C5C">
                    <w:rPr>
                      <w:rFonts w:ascii="ˎ̥" w:hAnsi="ˎ̥" w:hint="eastAsia"/>
                      <w:color w:val="000000"/>
                      <w:sz w:val="16"/>
                      <w:szCs w:val="16"/>
                    </w:rPr>
                    <w:t>他汀</w:t>
                  </w:r>
                  <w:r w:rsidR="00AB3DED">
                    <w:rPr>
                      <w:rFonts w:ascii="ˎ̥" w:hAnsi="ˎ̥"/>
                      <w:color w:val="000000"/>
                      <w:sz w:val="16"/>
                      <w:szCs w:val="16"/>
                    </w:rPr>
                    <w:t>类</w:t>
                  </w:r>
                  <w:r w:rsidR="004E4C5C">
                    <w:rPr>
                      <w:rFonts w:ascii="ˎ̥" w:hAnsi="ˎ̥" w:hint="eastAsia"/>
                      <w:color w:val="000000"/>
                      <w:sz w:val="16"/>
                      <w:szCs w:val="16"/>
                    </w:rPr>
                    <w:t>药物及中间体出口形势概况</w:t>
                  </w:r>
                </w:p>
                <w:p w:rsidR="001825DF" w:rsidRDefault="001825DF" w:rsidP="00123819">
                  <w:pPr>
                    <w:ind w:firstLineChars="350" w:firstLine="630"/>
                    <w:rPr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◆</w:t>
                  </w:r>
                  <w:r w:rsidR="00AB3DED" w:rsidRPr="00AB3DED">
                    <w:rPr>
                      <w:rFonts w:ascii="ˎ̥" w:hAnsi="ˎ̥"/>
                      <w:color w:val="000000"/>
                      <w:sz w:val="16"/>
                      <w:szCs w:val="16"/>
                    </w:rPr>
                    <w:t>他汀类</w:t>
                  </w:r>
                  <w:r w:rsidR="000F1261" w:rsidRPr="00EE2894">
                    <w:rPr>
                      <w:rFonts w:ascii="宋体" w:eastAsia="宋体" w:hAnsi="宋体" w:hint="eastAsia"/>
                      <w:sz w:val="18"/>
                      <w:szCs w:val="18"/>
                    </w:rPr>
                    <w:t>调血脂</w:t>
                  </w:r>
                  <w:r w:rsidR="00AB3DED" w:rsidRPr="00AB3DED">
                    <w:rPr>
                      <w:rFonts w:ascii="ˎ̥" w:hAnsi="ˎ̥"/>
                      <w:color w:val="000000"/>
                      <w:sz w:val="16"/>
                      <w:szCs w:val="16"/>
                    </w:rPr>
                    <w:t>药物潜力品种市场分析</w:t>
                  </w:r>
                  <w:r w:rsidR="000F1261">
                    <w:rPr>
                      <w:rFonts w:ascii="ˎ̥" w:hAnsi="ˎ̥" w:hint="eastAsia"/>
                      <w:color w:val="000000"/>
                      <w:sz w:val="16"/>
                      <w:szCs w:val="16"/>
                    </w:rPr>
                    <w:t>及利用</w:t>
                  </w:r>
                </w:p>
                <w:p w:rsidR="00FC5309" w:rsidRDefault="00FC5309" w:rsidP="00123819">
                  <w:pPr>
                    <w:ind w:firstLineChars="350" w:firstLine="630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◆</w:t>
                  </w:r>
                  <w:r w:rsidR="004E4C5C">
                    <w:rPr>
                      <w:rFonts w:ascii="宋体" w:eastAsia="宋体" w:hAnsi="宋体" w:hint="eastAsia"/>
                      <w:sz w:val="18"/>
                      <w:szCs w:val="18"/>
                    </w:rPr>
                    <w:t>他汀类药物价格走势影响因素以及市场分布</w:t>
                  </w:r>
                </w:p>
                <w:p w:rsidR="004665FC" w:rsidRDefault="004665FC" w:rsidP="004665FC">
                  <w:pPr>
                    <w:rPr>
                      <w:sz w:val="18"/>
                      <w:szCs w:val="18"/>
                    </w:rPr>
                  </w:pPr>
                  <w:r w:rsidRPr="004665FC">
                    <w:rPr>
                      <w:rFonts w:hint="eastAsia"/>
                      <w:b/>
                      <w:sz w:val="18"/>
                      <w:szCs w:val="18"/>
                    </w:rPr>
                    <w:t>专题二：</w:t>
                  </w:r>
                  <w:r w:rsidR="000F1261">
                    <w:rPr>
                      <w:rFonts w:hint="eastAsia"/>
                      <w:b/>
                      <w:sz w:val="18"/>
                      <w:szCs w:val="18"/>
                    </w:rPr>
                    <w:t>他汀类药</w:t>
                  </w:r>
                  <w:r w:rsidR="00DF462A">
                    <w:rPr>
                      <w:rFonts w:hint="eastAsia"/>
                      <w:b/>
                      <w:sz w:val="18"/>
                      <w:szCs w:val="18"/>
                    </w:rPr>
                    <w:t>品</w:t>
                  </w:r>
                  <w:r w:rsidR="000F1261">
                    <w:rPr>
                      <w:rFonts w:hint="eastAsia"/>
                      <w:b/>
                      <w:sz w:val="18"/>
                      <w:szCs w:val="18"/>
                    </w:rPr>
                    <w:t>的控制及其可持续发展</w:t>
                  </w:r>
                </w:p>
                <w:p w:rsidR="004665FC" w:rsidRPr="00104D06" w:rsidRDefault="00104D06" w:rsidP="00104D0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right="18"/>
                    <w:jc w:val="left"/>
                    <w:rPr>
                      <w:rFonts w:ascii="ˎ̥" w:hAnsi="ˎ̥" w:hint="eastAsi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 xml:space="preserve">       </w:t>
                  </w:r>
                  <w:r w:rsidR="004665FC">
                    <w:rPr>
                      <w:rFonts w:ascii="宋体" w:eastAsia="宋体" w:hAnsi="宋体" w:hint="eastAsia"/>
                      <w:sz w:val="18"/>
                      <w:szCs w:val="18"/>
                    </w:rPr>
                    <w:t>◆</w:t>
                  </w:r>
                  <w:r w:rsidRPr="00104D06">
                    <w:rPr>
                      <w:rFonts w:ascii="ˎ̥" w:hAnsi="ˎ̥" w:hint="eastAsia"/>
                      <w:color w:val="000000"/>
                      <w:sz w:val="16"/>
                      <w:szCs w:val="16"/>
                    </w:rPr>
                    <w:t>他汀类仿制药与原研药在内在品质与临床上的差距</w:t>
                  </w:r>
                </w:p>
                <w:p w:rsidR="0066676E" w:rsidRDefault="0066676E" w:rsidP="00123819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rightChars="9" w:right="19" w:firstLineChars="350" w:firstLine="630"/>
                    <w:jc w:val="lef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◆</w:t>
                  </w:r>
                  <w:r w:rsidR="00032675">
                    <w:rPr>
                      <w:rFonts w:ascii="宋体" w:eastAsia="宋体" w:hAnsi="宋体" w:hint="eastAsia"/>
                      <w:sz w:val="18"/>
                      <w:szCs w:val="18"/>
                    </w:rPr>
                    <w:t>如何把握</w:t>
                  </w:r>
                  <w:r w:rsidR="00C35E18">
                    <w:rPr>
                      <w:rFonts w:ascii="宋体" w:eastAsia="宋体" w:hAnsi="宋体" w:hint="eastAsia"/>
                      <w:sz w:val="18"/>
                      <w:szCs w:val="18"/>
                    </w:rPr>
                    <w:t>他汀类药品</w:t>
                  </w:r>
                  <w:r w:rsidR="00032675">
                    <w:rPr>
                      <w:rFonts w:ascii="宋体" w:eastAsia="宋体" w:hAnsi="宋体" w:hint="eastAsia"/>
                      <w:sz w:val="18"/>
                      <w:szCs w:val="18"/>
                    </w:rPr>
                    <w:t>市场</w:t>
                  </w:r>
                  <w:r w:rsidR="00C35E18">
                    <w:rPr>
                      <w:rFonts w:ascii="宋体" w:eastAsia="宋体" w:hAnsi="宋体" w:hint="eastAsia"/>
                      <w:sz w:val="18"/>
                      <w:szCs w:val="18"/>
                    </w:rPr>
                    <w:t>的</w:t>
                  </w:r>
                  <w:r w:rsidR="00032675">
                    <w:rPr>
                      <w:rFonts w:ascii="宋体" w:eastAsia="宋体" w:hAnsi="宋体" w:hint="eastAsia"/>
                      <w:sz w:val="18"/>
                      <w:szCs w:val="18"/>
                    </w:rPr>
                    <w:t>动态发展，提高对印度市场的竞争力</w:t>
                  </w:r>
                </w:p>
                <w:p w:rsidR="00C87725" w:rsidRDefault="00690E44" w:rsidP="00690E44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right="18"/>
                    <w:jc w:val="left"/>
                    <w:rPr>
                      <w:b/>
                      <w:sz w:val="18"/>
                      <w:szCs w:val="18"/>
                    </w:rPr>
                  </w:pPr>
                  <w:r w:rsidRPr="00690E44">
                    <w:rPr>
                      <w:rFonts w:hint="eastAsia"/>
                      <w:b/>
                      <w:sz w:val="18"/>
                      <w:szCs w:val="18"/>
                    </w:rPr>
                    <w:t>专题三：</w:t>
                  </w:r>
                  <w:r w:rsidR="00DF462A" w:rsidRPr="00DF462A">
                    <w:rPr>
                      <w:rFonts w:hint="eastAsia"/>
                      <w:b/>
                      <w:sz w:val="18"/>
                      <w:szCs w:val="18"/>
                    </w:rPr>
                    <w:t>他汀类药品</w:t>
                  </w:r>
                  <w:r w:rsidR="004E4C5C">
                    <w:rPr>
                      <w:rFonts w:hint="eastAsia"/>
                      <w:b/>
                      <w:sz w:val="18"/>
                      <w:szCs w:val="18"/>
                    </w:rPr>
                    <w:t>的综合开发及利用</w:t>
                  </w:r>
                </w:p>
                <w:p w:rsidR="00690E44" w:rsidRPr="00690E44" w:rsidRDefault="00690E44" w:rsidP="00123819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rightChars="9" w:right="19" w:firstLineChars="350" w:firstLine="630"/>
                    <w:jc w:val="left"/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◆</w:t>
                  </w:r>
                  <w:r w:rsidR="00DF462A">
                    <w:rPr>
                      <w:rFonts w:hint="eastAsia"/>
                      <w:sz w:val="18"/>
                      <w:szCs w:val="18"/>
                    </w:rPr>
                    <w:t>他汀类药品的</w:t>
                  </w:r>
                  <w:r w:rsidR="0066676E">
                    <w:rPr>
                      <w:rFonts w:hint="eastAsia"/>
                      <w:sz w:val="18"/>
                      <w:szCs w:val="18"/>
                    </w:rPr>
                    <w:t>研发及生产工艺的低成本解决方案</w:t>
                  </w:r>
                  <w:r w:rsidR="0066676E">
                    <w:rPr>
                      <w:rFonts w:hint="eastAsia"/>
                      <w:sz w:val="18"/>
                      <w:szCs w:val="18"/>
                    </w:rPr>
                    <w:t>-</w:t>
                  </w:r>
                  <w:r w:rsidR="0066676E" w:rsidRPr="00690E44">
                    <w:rPr>
                      <w:rFonts w:ascii="Calibri" w:eastAsia="宋体" w:hAnsi="Calibri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BD4240" w:rsidRPr="0003712E" w:rsidRDefault="0003712E" w:rsidP="0003712E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 xml:space="preserve">       </w:t>
                  </w:r>
                  <w:r w:rsidR="00BD4240" w:rsidRPr="00A47B7C">
                    <w:rPr>
                      <w:rFonts w:hint="eastAsia"/>
                      <w:b/>
                      <w:sz w:val="18"/>
                      <w:szCs w:val="18"/>
                    </w:rPr>
                    <w:t>◆</w:t>
                  </w:r>
                  <w:r w:rsidRPr="0003712E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浅谈我国他汀类仿制制剂与原研药在内在品质与临床上的差距</w:t>
                  </w:r>
                </w:p>
                <w:p w:rsidR="00A47B7C" w:rsidRDefault="00075ED5" w:rsidP="00A47B7C">
                  <w:pPr>
                    <w:rPr>
                      <w:sz w:val="18"/>
                      <w:szCs w:val="18"/>
                    </w:rPr>
                  </w:pPr>
                  <w:r w:rsidRPr="00075ED5">
                    <w:rPr>
                      <w:rFonts w:hint="eastAsia"/>
                      <w:b/>
                      <w:sz w:val="18"/>
                      <w:szCs w:val="18"/>
                    </w:rPr>
                    <w:t>专题四：</w:t>
                  </w:r>
                  <w:r w:rsidR="00DF462A" w:rsidRPr="00357285">
                    <w:rPr>
                      <w:rFonts w:hint="eastAsia"/>
                      <w:b/>
                      <w:sz w:val="18"/>
                      <w:szCs w:val="18"/>
                    </w:rPr>
                    <w:t>血管紧张素Ⅱ受体拮抗剂</w:t>
                  </w:r>
                  <w:r w:rsidR="00DF462A">
                    <w:rPr>
                      <w:rFonts w:hint="eastAsia"/>
                      <w:b/>
                      <w:sz w:val="18"/>
                      <w:szCs w:val="18"/>
                    </w:rPr>
                    <w:t>的市场分析</w:t>
                  </w:r>
                </w:p>
                <w:p w:rsidR="0066676E" w:rsidRPr="0066676E" w:rsidRDefault="00075ED5" w:rsidP="00123819">
                  <w:pPr>
                    <w:ind w:firstLineChars="350" w:firstLine="630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◆</w:t>
                  </w:r>
                  <w:r w:rsidR="00763D17">
                    <w:rPr>
                      <w:rFonts w:hint="eastAsia"/>
                      <w:sz w:val="18"/>
                      <w:szCs w:val="18"/>
                    </w:rPr>
                    <w:t>沙坦类药物</w:t>
                  </w:r>
                  <w:r w:rsidR="00DF462A" w:rsidRPr="00DF462A">
                    <w:rPr>
                      <w:rFonts w:hint="eastAsia"/>
                      <w:sz w:val="18"/>
                      <w:szCs w:val="18"/>
                    </w:rPr>
                    <w:t>进</w:t>
                  </w:r>
                  <w:r w:rsidR="0066676E">
                    <w:rPr>
                      <w:rFonts w:hint="eastAsia"/>
                      <w:sz w:val="18"/>
                      <w:szCs w:val="18"/>
                    </w:rPr>
                    <w:t>出口技术标准与认证</w:t>
                  </w:r>
                </w:p>
                <w:p w:rsidR="00075ED5" w:rsidRDefault="00075ED5" w:rsidP="00123819">
                  <w:pPr>
                    <w:ind w:firstLineChars="350" w:firstLine="630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◆</w:t>
                  </w:r>
                  <w:r w:rsidR="00763D17" w:rsidRPr="00763D17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中国</w:t>
                  </w:r>
                  <w:r w:rsidR="00763D17">
                    <w:rPr>
                      <w:rFonts w:hint="eastAsia"/>
                      <w:sz w:val="18"/>
                      <w:szCs w:val="18"/>
                    </w:rPr>
                    <w:t>沙坦类药物</w:t>
                  </w:r>
                  <w:r w:rsidR="00763D17" w:rsidRPr="00763D17">
                    <w:rPr>
                      <w:rFonts w:ascii="Calibri" w:eastAsia="宋体" w:hAnsi="Calibri" w:cs="Times New Roman" w:hint="eastAsia"/>
                      <w:sz w:val="18"/>
                      <w:szCs w:val="18"/>
                    </w:rPr>
                    <w:t>抗高血压药市场结构分析</w:t>
                  </w:r>
                </w:p>
                <w:p w:rsidR="00C62CC5" w:rsidRPr="00C62CC5" w:rsidRDefault="00C62CC5" w:rsidP="00C62CC5">
                  <w:pPr>
                    <w:rPr>
                      <w:b/>
                      <w:sz w:val="18"/>
                      <w:szCs w:val="18"/>
                    </w:rPr>
                  </w:pPr>
                  <w:r w:rsidRPr="00C62CC5">
                    <w:rPr>
                      <w:rFonts w:hint="eastAsia"/>
                      <w:b/>
                      <w:sz w:val="18"/>
                      <w:szCs w:val="18"/>
                    </w:rPr>
                    <w:t>专题五：</w:t>
                  </w:r>
                  <w:r w:rsidR="00357285" w:rsidRPr="00357285">
                    <w:rPr>
                      <w:rFonts w:hint="eastAsia"/>
                      <w:b/>
                      <w:sz w:val="18"/>
                      <w:szCs w:val="18"/>
                    </w:rPr>
                    <w:t>血管紧张素Ⅱ受体拮抗剂</w:t>
                  </w:r>
                  <w:r w:rsidR="00D21303">
                    <w:rPr>
                      <w:rFonts w:hint="eastAsia"/>
                      <w:b/>
                      <w:sz w:val="18"/>
                      <w:szCs w:val="18"/>
                    </w:rPr>
                    <w:t>的</w:t>
                  </w:r>
                  <w:r w:rsidR="00BD4240" w:rsidRPr="00F46F61">
                    <w:rPr>
                      <w:rFonts w:hint="eastAsia"/>
                      <w:b/>
                      <w:sz w:val="18"/>
                      <w:szCs w:val="18"/>
                    </w:rPr>
                    <w:t>应用</w:t>
                  </w:r>
                </w:p>
                <w:p w:rsidR="00E96D61" w:rsidRDefault="00E96D61" w:rsidP="00123819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rightChars="9" w:right="19" w:firstLineChars="350" w:firstLine="63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◆</w:t>
                  </w:r>
                  <w:r w:rsidR="00763D17">
                    <w:rPr>
                      <w:rFonts w:ascii="Arial" w:hAnsi="Arial" w:cs="Arial" w:hint="eastAsia"/>
                      <w:sz w:val="18"/>
                      <w:szCs w:val="18"/>
                    </w:rPr>
                    <w:t>沙坦类</w:t>
                  </w:r>
                  <w:r w:rsidR="00357285">
                    <w:rPr>
                      <w:rFonts w:ascii="Arial" w:hAnsi="Arial" w:cs="Arial" w:hint="eastAsia"/>
                      <w:sz w:val="18"/>
                      <w:szCs w:val="18"/>
                    </w:rPr>
                    <w:t>药物</w:t>
                  </w:r>
                  <w:r w:rsidR="00763D17">
                    <w:rPr>
                      <w:rFonts w:ascii="Arial" w:hAnsi="Arial" w:cs="Arial" w:hint="eastAsia"/>
                      <w:sz w:val="18"/>
                      <w:szCs w:val="18"/>
                    </w:rPr>
                    <w:t>及制剂</w:t>
                  </w:r>
                  <w:r w:rsidR="00357285">
                    <w:rPr>
                      <w:rFonts w:ascii="Arial" w:hAnsi="Arial" w:cs="Arial" w:hint="eastAsia"/>
                      <w:sz w:val="18"/>
                      <w:szCs w:val="18"/>
                    </w:rPr>
                    <w:t>在临床的应用以及未来展望</w:t>
                  </w:r>
                </w:p>
                <w:p w:rsidR="00357285" w:rsidRDefault="00E96D61" w:rsidP="00123819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rightChars="9" w:right="19" w:firstLineChars="350" w:firstLine="630"/>
                    <w:jc w:val="lef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◆</w:t>
                  </w:r>
                  <w:r w:rsidR="00763D17" w:rsidRPr="00763D17">
                    <w:rPr>
                      <w:rFonts w:ascii="Arial" w:eastAsia="宋体" w:hAnsi="Arial" w:cs="Arial" w:hint="eastAsia"/>
                      <w:sz w:val="18"/>
                      <w:szCs w:val="18"/>
                    </w:rPr>
                    <w:t>如何抓住沙坦类药物国外专利到期带来的出口商机</w:t>
                  </w:r>
                </w:p>
                <w:p w:rsidR="006E7901" w:rsidRDefault="00357285" w:rsidP="00123819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rightChars="9" w:right="19" w:firstLineChars="350" w:firstLine="630"/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◆</w:t>
                  </w:r>
                  <w:r w:rsidR="00763D17" w:rsidRPr="00763D17">
                    <w:rPr>
                      <w:rFonts w:ascii="宋体" w:eastAsia="宋体" w:hAnsi="宋体" w:cs="Times New Roman" w:hint="eastAsia"/>
                      <w:bCs/>
                      <w:sz w:val="18"/>
                      <w:szCs w:val="18"/>
                    </w:rPr>
                    <w:t>沙坦类产品最具有投资立项价值</w:t>
                  </w:r>
                  <w:r w:rsidR="00763D17">
                    <w:rPr>
                      <w:rFonts w:ascii="宋体" w:eastAsia="宋体" w:hAnsi="宋体" w:hint="eastAsia"/>
                      <w:bCs/>
                      <w:sz w:val="18"/>
                      <w:szCs w:val="18"/>
                    </w:rPr>
                    <w:t>分析</w:t>
                  </w:r>
                  <w:r w:rsidR="00E96D61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 w:rsidR="006E7901" w:rsidRPr="006E7901">
                    <w:rPr>
                      <w:rFonts w:hint="eastAsia"/>
                      <w:b/>
                      <w:sz w:val="18"/>
                      <w:szCs w:val="18"/>
                    </w:rPr>
                    <w:t>专题六：</w:t>
                  </w:r>
                  <w:r w:rsidR="000E2D10">
                    <w:rPr>
                      <w:rFonts w:hint="eastAsia"/>
                      <w:b/>
                      <w:sz w:val="18"/>
                      <w:szCs w:val="18"/>
                    </w:rPr>
                    <w:t>他汀及沙坦类药品的</w:t>
                  </w:r>
                  <w:r w:rsidR="004E4C5C">
                    <w:rPr>
                      <w:rFonts w:hint="eastAsia"/>
                      <w:b/>
                      <w:sz w:val="18"/>
                      <w:szCs w:val="18"/>
                    </w:rPr>
                    <w:t>最新技术</w:t>
                  </w:r>
                  <w:r w:rsidR="00EE2894">
                    <w:rPr>
                      <w:rFonts w:hint="eastAsia"/>
                      <w:b/>
                      <w:sz w:val="18"/>
                      <w:szCs w:val="18"/>
                    </w:rPr>
                    <w:t>开发及利用</w:t>
                  </w:r>
                </w:p>
                <w:p w:rsidR="006E7901" w:rsidRDefault="004E4C5C" w:rsidP="00123819">
                  <w:pPr>
                    <w:ind w:firstLineChars="350" w:firstLine="632"/>
                    <w:rPr>
                      <w:sz w:val="18"/>
                      <w:szCs w:val="18"/>
                    </w:rPr>
                  </w:pPr>
                  <w:r w:rsidRPr="00A47B7C">
                    <w:rPr>
                      <w:rFonts w:hint="eastAsia"/>
                      <w:b/>
                      <w:sz w:val="18"/>
                      <w:szCs w:val="18"/>
                    </w:rPr>
                    <w:t>◆</w:t>
                  </w:r>
                  <w:r w:rsidRPr="0066676E">
                    <w:rPr>
                      <w:rFonts w:hint="eastAsia"/>
                      <w:sz w:val="18"/>
                      <w:szCs w:val="18"/>
                    </w:rPr>
                    <w:t>国内外</w:t>
                  </w:r>
                  <w:r>
                    <w:rPr>
                      <w:rFonts w:hint="eastAsia"/>
                      <w:sz w:val="18"/>
                      <w:szCs w:val="18"/>
                    </w:rPr>
                    <w:t>他汀类药品的最新技术研发动态</w:t>
                  </w:r>
                </w:p>
                <w:p w:rsidR="00763D17" w:rsidRPr="004E4C5C" w:rsidRDefault="00763D17" w:rsidP="00123819">
                  <w:pPr>
                    <w:ind w:firstLineChars="350" w:firstLine="630"/>
                    <w:rPr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◆解读</w:t>
                  </w:r>
                  <w:r>
                    <w:rPr>
                      <w:rFonts w:hint="eastAsia"/>
                      <w:sz w:val="18"/>
                      <w:szCs w:val="18"/>
                    </w:rPr>
                    <w:t>沙坦类药物生产中工艺的难点</w:t>
                  </w:r>
                </w:p>
                <w:p w:rsidR="0003712E" w:rsidRPr="0003712E" w:rsidRDefault="00EE2894" w:rsidP="00123819">
                  <w:pPr>
                    <w:ind w:firstLineChars="200" w:firstLine="360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 xml:space="preserve">   ◆</w:t>
                  </w:r>
                  <w:r w:rsidR="0003712E" w:rsidRPr="0003712E">
                    <w:rPr>
                      <w:rFonts w:ascii="宋体" w:eastAsia="宋体" w:hAnsi="宋体" w:cs="Times New Roman" w:hint="eastAsia"/>
                      <w:sz w:val="18"/>
                      <w:szCs w:val="18"/>
                    </w:rPr>
                    <w:t>他汀</w:t>
                  </w:r>
                  <w:r w:rsidR="00763D17">
                    <w:rPr>
                      <w:rFonts w:ascii="宋体" w:eastAsia="宋体" w:hAnsi="宋体" w:hint="eastAsia"/>
                      <w:sz w:val="18"/>
                      <w:szCs w:val="18"/>
                    </w:rPr>
                    <w:t>及沙坦类药物的中间体</w:t>
                  </w:r>
                  <w:r w:rsidR="0003712E" w:rsidRPr="0003712E">
                    <w:rPr>
                      <w:rFonts w:ascii="宋体" w:eastAsia="宋体" w:hAnsi="宋体" w:cs="Times New Roman" w:hint="eastAsia"/>
                      <w:sz w:val="18"/>
                      <w:szCs w:val="18"/>
                    </w:rPr>
                    <w:t>合成研发进展</w:t>
                  </w:r>
                </w:p>
                <w:p w:rsidR="001C3F64" w:rsidRDefault="001C3F64" w:rsidP="001C3F64">
                  <w:pPr>
                    <w:rPr>
                      <w:sz w:val="18"/>
                      <w:szCs w:val="18"/>
                    </w:rPr>
                  </w:pPr>
                  <w:r w:rsidRPr="001C3F64">
                    <w:rPr>
                      <w:rFonts w:hint="eastAsia"/>
                      <w:b/>
                      <w:sz w:val="18"/>
                      <w:szCs w:val="18"/>
                    </w:rPr>
                    <w:t>专题</w:t>
                  </w:r>
                  <w:r w:rsidR="006E7901">
                    <w:rPr>
                      <w:rFonts w:hint="eastAsia"/>
                      <w:b/>
                      <w:sz w:val="18"/>
                      <w:szCs w:val="18"/>
                    </w:rPr>
                    <w:t>七</w:t>
                  </w:r>
                  <w:r w:rsidRPr="001C3F64">
                    <w:rPr>
                      <w:rFonts w:hint="eastAsia"/>
                      <w:b/>
                      <w:sz w:val="18"/>
                      <w:szCs w:val="18"/>
                    </w:rPr>
                    <w:t>：</w:t>
                  </w:r>
                  <w:r w:rsidR="00D66DB6">
                    <w:rPr>
                      <w:rFonts w:hint="eastAsia"/>
                      <w:b/>
                      <w:sz w:val="18"/>
                      <w:szCs w:val="18"/>
                    </w:rPr>
                    <w:t>他汀及沙坦类</w:t>
                  </w:r>
                  <w:r w:rsidRPr="00F46F61">
                    <w:rPr>
                      <w:rFonts w:hint="eastAsia"/>
                      <w:b/>
                      <w:sz w:val="18"/>
                      <w:szCs w:val="18"/>
                    </w:rPr>
                    <w:t>互动讨论</w:t>
                  </w:r>
                </w:p>
                <w:p w:rsidR="001A5FAB" w:rsidRDefault="001A5FAB" w:rsidP="00123819">
                  <w:pPr>
                    <w:ind w:firstLineChars="350" w:firstLine="630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◆</w:t>
                  </w:r>
                  <w:r w:rsidR="00203592" w:rsidRPr="00203592">
                    <w:rPr>
                      <w:rFonts w:ascii="宋体" w:eastAsia="宋体" w:hAnsi="宋体" w:hint="eastAsia"/>
                      <w:sz w:val="18"/>
                      <w:szCs w:val="18"/>
                    </w:rPr>
                    <w:t>他汀及沙坦类</w:t>
                  </w:r>
                  <w:r w:rsidR="009A1216">
                    <w:rPr>
                      <w:rFonts w:ascii="宋体" w:eastAsia="宋体" w:hAnsi="宋体" w:hint="eastAsia"/>
                      <w:sz w:val="18"/>
                      <w:szCs w:val="18"/>
                    </w:rPr>
                    <w:t>药物</w:t>
                  </w:r>
                  <w:r w:rsidR="00676D6E">
                    <w:rPr>
                      <w:rFonts w:ascii="宋体" w:eastAsia="宋体" w:hAnsi="宋体" w:hint="eastAsia"/>
                      <w:sz w:val="18"/>
                      <w:szCs w:val="18"/>
                    </w:rPr>
                    <w:t>的</w:t>
                  </w:r>
                  <w:r w:rsidR="009A1216">
                    <w:rPr>
                      <w:rFonts w:ascii="宋体" w:eastAsia="宋体" w:hAnsi="宋体" w:hint="eastAsia"/>
                      <w:sz w:val="18"/>
                      <w:szCs w:val="18"/>
                    </w:rPr>
                    <w:t>相关法律法规</w:t>
                  </w:r>
                </w:p>
                <w:p w:rsidR="00A92129" w:rsidRDefault="00A92129" w:rsidP="00123819">
                  <w:pPr>
                    <w:ind w:firstLineChars="350" w:firstLine="630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◆如何规范并稳定</w:t>
                  </w:r>
                  <w:r w:rsidR="00676D6E">
                    <w:rPr>
                      <w:rFonts w:ascii="宋体" w:eastAsia="宋体" w:hAnsi="宋体" w:hint="eastAsia"/>
                      <w:sz w:val="18"/>
                      <w:szCs w:val="18"/>
                    </w:rPr>
                    <w:t>高血压和高血脂的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市场行情</w:t>
                  </w:r>
                  <w:r w:rsidR="001B1285">
                    <w:rPr>
                      <w:rFonts w:ascii="宋体" w:eastAsia="宋体" w:hAnsi="宋体" w:hint="eastAsia"/>
                      <w:sz w:val="18"/>
                      <w:szCs w:val="18"/>
                    </w:rPr>
                    <w:t>并控制其质量</w:t>
                  </w:r>
                </w:p>
                <w:p w:rsidR="009F443A" w:rsidRDefault="009F443A" w:rsidP="00123819">
                  <w:pPr>
                    <w:ind w:firstLineChars="350" w:firstLine="630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  <w:p w:rsidR="009F443A" w:rsidRDefault="009F443A" w:rsidP="00123819">
                  <w:pPr>
                    <w:ind w:firstLineChars="350" w:firstLine="630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  <w:p w:rsidR="009F443A" w:rsidRDefault="009F443A" w:rsidP="00123819">
                  <w:pPr>
                    <w:ind w:firstLineChars="350" w:firstLine="630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  <w:p w:rsidR="009F443A" w:rsidRPr="001B1285" w:rsidRDefault="009F443A" w:rsidP="00123819">
                  <w:pPr>
                    <w:ind w:firstLineChars="350" w:firstLine="630"/>
                    <w:rPr>
                      <w:rFonts w:ascii="宋体" w:eastAsia="宋体" w:hAnsi="宋体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8223BB">
        <w:rPr>
          <w:rFonts w:hint="eastAsia"/>
        </w:rPr>
        <w:t xml:space="preserve">                                                                           </w:t>
      </w:r>
    </w:p>
    <w:p w:rsidR="00605AAB" w:rsidRDefault="00605AAB" w:rsidP="008223BB"/>
    <w:p w:rsidR="00605AAB" w:rsidRDefault="00605AAB" w:rsidP="008223BB"/>
    <w:p w:rsidR="00605AAB" w:rsidRDefault="0037780B" w:rsidP="008223BB">
      <w:r>
        <w:rPr>
          <w:noProof/>
        </w:rPr>
        <w:pict>
          <v:shape id="_x0000_s1136" type="#_x0000_t202" style="position:absolute;left:0;text-align:left;margin-left:395.05pt;margin-top:12.55pt;width:98.9pt;height:25.8pt;z-index:251736064;mso-height-percent:200;mso-height-percent:200;mso-width-relative:margin;mso-height-relative:margin" fillcolor="#f79646 [3209]" strokecolor="#f2f2f2 [3041]" strokeweight="3pt">
            <v:shadow on="t" type="perspective" color="#974706 [1609]" opacity=".5" offset="1pt" offset2="-1pt"/>
            <v:textbox style="mso-next-textbox:#_x0000_s1136;mso-fit-shape-to-text:t">
              <w:txbxContent>
                <w:p w:rsidR="008223BB" w:rsidRPr="008223BB" w:rsidRDefault="008223B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主办单位</w:t>
                  </w:r>
                </w:p>
              </w:txbxContent>
            </v:textbox>
          </v:shape>
        </w:pict>
      </w:r>
    </w:p>
    <w:p w:rsidR="008223BB" w:rsidRDefault="008223BB"/>
    <w:p w:rsidR="008223BB" w:rsidRPr="008223BB" w:rsidRDefault="008223BB">
      <w:pPr>
        <w:rPr>
          <w:b/>
        </w:rPr>
      </w:pPr>
      <w:r>
        <w:rPr>
          <w:rFonts w:hint="eastAsia"/>
        </w:rPr>
        <w:t xml:space="preserve">                                                                              </w:t>
      </w:r>
    </w:p>
    <w:p w:rsidR="002F4A23" w:rsidRDefault="002F4A23"/>
    <w:p w:rsidR="002F4A23" w:rsidRDefault="002F4A23" w:rsidP="002F4A23">
      <w:pPr>
        <w:jc w:val="right"/>
      </w:pPr>
      <w:r w:rsidRPr="002F4A23">
        <w:rPr>
          <w:noProof/>
        </w:rPr>
        <w:drawing>
          <wp:inline distT="0" distB="0" distL="0" distR="0">
            <wp:extent cx="1026543" cy="388188"/>
            <wp:effectExtent l="0" t="0" r="0" b="0"/>
            <wp:docPr id="9" name="图片 1" descr="C:\Documents and Settings\sunny\桌面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Documents and Settings\sunny\桌面\图片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65" cy="391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AAB" w:rsidRDefault="00605AAB" w:rsidP="00C6458F">
      <w:pPr>
        <w:ind w:right="420"/>
      </w:pPr>
    </w:p>
    <w:p w:rsidR="002F4A23" w:rsidRDefault="0037780B">
      <w:r>
        <w:rPr>
          <w:noProof/>
        </w:rPr>
        <w:pict>
          <v:shape id="_x0000_s1145" type="#_x0000_t202" style="position:absolute;left:0;text-align:left;margin-left:395.6pt;margin-top:6.7pt;width:98.1pt;height:25.8pt;z-index:251745280;mso-height-percent:200;mso-height-percent:200;mso-width-relative:margin;mso-height-relative:margin" fillcolor="#f79646 [3209]" strokecolor="#f2f2f2 [3041]" strokeweight="3pt">
            <v:shadow on="t" type="perspective" color="#974706 [1609]" opacity=".5" offset="1pt" offset2="-1pt"/>
            <v:textbox style="mso-fit-shape-to-text:t">
              <w:txbxContent>
                <w:p w:rsidR="00605AAB" w:rsidRPr="00605AAB" w:rsidRDefault="00605AAB">
                  <w:pPr>
                    <w:rPr>
                      <w:b/>
                    </w:rPr>
                  </w:pPr>
                  <w:r w:rsidRPr="00605AAB">
                    <w:rPr>
                      <w:rFonts w:hint="eastAsia"/>
                      <w:b/>
                    </w:rPr>
                    <w:t>协办单位</w:t>
                  </w:r>
                </w:p>
              </w:txbxContent>
            </v:textbox>
          </v:shape>
        </w:pict>
      </w:r>
    </w:p>
    <w:p w:rsidR="002F4A23" w:rsidRDefault="002F4A23"/>
    <w:p w:rsidR="002F4A23" w:rsidRDefault="00605AAB">
      <w:r>
        <w:rPr>
          <w:rFonts w:hint="eastAsia"/>
        </w:rPr>
        <w:t xml:space="preserve">                                              </w:t>
      </w:r>
      <w:r w:rsidR="00C6458F">
        <w:rPr>
          <w:rFonts w:hint="eastAsia"/>
        </w:rPr>
        <w:t xml:space="preserve">                               </w:t>
      </w:r>
    </w:p>
    <w:p w:rsidR="002F4A23" w:rsidRDefault="0037780B">
      <w:r>
        <w:rPr>
          <w:noProof/>
        </w:rPr>
        <w:pict>
          <v:shape id="_x0000_s1032" type="#_x0000_t202" style="position:absolute;left:0;text-align:left;margin-left:395.6pt;margin-top:10.75pt;width:100.75pt;height:374.95pt;z-index:251667456" stroked="f">
            <v:textbox style="mso-next-textbox:#_x0000_s1032">
              <w:txbxContent>
                <w:p w:rsidR="00605AAB" w:rsidRDefault="00C6458F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096645" cy="444305"/>
                        <wp:effectExtent l="19050" t="0" r="8255" b="0"/>
                        <wp:docPr id="6" name="图片 2" descr="豆丁网">
                          <a:hlinkClick xmlns:a="http://schemas.openxmlformats.org/drawingml/2006/main" r:id="rId10" tooltip="豆丁网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豆丁网">
                                  <a:hlinkClick r:id="rId10" tooltip="豆丁网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6645" cy="44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5AAB" w:rsidRDefault="00605AAB"/>
                <w:p w:rsidR="00605AAB" w:rsidRDefault="00455996">
                  <w:r w:rsidRPr="00455996">
                    <w:rPr>
                      <w:noProof/>
                    </w:rPr>
                    <w:drawing>
                      <wp:inline distT="0" distB="0" distL="0" distR="0">
                        <wp:extent cx="1111010" cy="299135"/>
                        <wp:effectExtent l="19050" t="0" r="0" b="0"/>
                        <wp:docPr id="31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210" cy="3016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5AAB" w:rsidRDefault="00605AAB"/>
                <w:p w:rsidR="00605AAB" w:rsidRDefault="00455996">
                  <w:pPr>
                    <w:rPr>
                      <w:rFonts w:ascii="黑体" w:eastAsia="黑体"/>
                      <w:color w:val="003366"/>
                    </w:rPr>
                  </w:pPr>
                  <w:r w:rsidRPr="00455996">
                    <w:rPr>
                      <w:noProof/>
                    </w:rPr>
                    <w:drawing>
                      <wp:inline distT="0" distB="0" distL="0" distR="0">
                        <wp:extent cx="1102384" cy="280274"/>
                        <wp:effectExtent l="19050" t="0" r="2516" b="0"/>
                        <wp:docPr id="32" name="图片 10" descr="d:\My Documents\My Pictures\周刊logo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:\My Documents\My Pictures\周刊logo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751" cy="28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5AAB" w:rsidRDefault="00605AAB">
                  <w:pPr>
                    <w:rPr>
                      <w:rFonts w:ascii="黑体" w:eastAsia="黑体"/>
                      <w:color w:val="003366"/>
                    </w:rPr>
                  </w:pPr>
                </w:p>
                <w:p w:rsidR="00605AAB" w:rsidRDefault="00C6458F">
                  <w:pPr>
                    <w:rPr>
                      <w:rFonts w:ascii="黑体" w:eastAsia="黑体"/>
                      <w:color w:val="003366"/>
                    </w:rPr>
                  </w:pPr>
                  <w:r>
                    <w:rPr>
                      <w:noProof/>
                      <w:color w:val="333333"/>
                    </w:rPr>
                    <w:drawing>
                      <wp:inline distT="0" distB="0" distL="0" distR="0">
                        <wp:extent cx="948690" cy="948690"/>
                        <wp:effectExtent l="19050" t="0" r="3810" b="0"/>
                        <wp:docPr id="11" name="图片 11" descr="http://static.blueidea.com/attachment/case/201107/7/382269_1310055714qEav_t.jp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static.blueidea.com/attachment/case/201107/7/382269_1310055714qEav_t.jpg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8690" cy="948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5AAB" w:rsidRDefault="00605AAB">
                  <w:pPr>
                    <w:rPr>
                      <w:rFonts w:ascii="黑体" w:eastAsia="黑体"/>
                      <w:color w:val="003366"/>
                    </w:rPr>
                  </w:pPr>
                </w:p>
                <w:p w:rsidR="00455996" w:rsidRDefault="00455996">
                  <w:pPr>
                    <w:rPr>
                      <w:rFonts w:ascii="黑体" w:eastAsia="黑体"/>
                      <w:color w:val="003366"/>
                    </w:rPr>
                  </w:pPr>
                  <w:r w:rsidRPr="00455996">
                    <w:rPr>
                      <w:rFonts w:ascii="黑体" w:eastAsia="黑体"/>
                      <w:noProof/>
                      <w:color w:val="003366"/>
                    </w:rPr>
                    <w:drawing>
                      <wp:inline distT="0" distB="0" distL="0" distR="0">
                        <wp:extent cx="1111010" cy="255405"/>
                        <wp:effectExtent l="19050" t="0" r="0" b="0"/>
                        <wp:docPr id="34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1623" cy="257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5AAB" w:rsidRDefault="00605AAB">
                  <w:pPr>
                    <w:rPr>
                      <w:rFonts w:ascii="黑体" w:eastAsia="黑体"/>
                      <w:color w:val="003366"/>
                    </w:rPr>
                  </w:pPr>
                </w:p>
                <w:p w:rsidR="00E6447C" w:rsidRDefault="00E6447C"/>
                <w:p w:rsidR="00E6447C" w:rsidRDefault="00C6458F">
                  <w:r w:rsidRPr="00455996">
                    <w:rPr>
                      <w:noProof/>
                    </w:rPr>
                    <w:drawing>
                      <wp:inline distT="0" distB="0" distL="0" distR="0">
                        <wp:extent cx="1093758" cy="264061"/>
                        <wp:effectExtent l="19050" t="0" r="0" b="0"/>
                        <wp:docPr id="4" name="图片 0" descr="Im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.jpg"/>
                                <pic:cNvPicPr/>
                              </pic:nvPicPr>
                              <pic:blipFill>
                                <a:blip r:embed="rId17"/>
                                <a:srcRect l="3371" t="17175" r="38960" b="687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4348" cy="2642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F4A23" w:rsidRDefault="002F4A23"/>
    <w:p w:rsidR="00605AAB" w:rsidRDefault="00605AAB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2F4A23"/>
    <w:p w:rsidR="002F4A23" w:rsidRDefault="0037780B">
      <w:r w:rsidRPr="0037780B">
        <w:rPr>
          <w:rFonts w:ascii="方正黑体_GBK" w:eastAsia="方正黑体_GBK"/>
          <w:noProof/>
        </w:rPr>
        <w:pict>
          <v:shape id="_x0000_s1123" type="#_x0000_t176" style="position:absolute;left:0;text-align:left;margin-left:-21.65pt;margin-top:-58.3pt;width:530.15pt;height:97.5pt;z-index:251728896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 style="mso-next-textbox:#_x0000_s1123">
              <w:txbxContent>
                <w:p w:rsidR="00626F29" w:rsidRPr="00261F29" w:rsidRDefault="00626F29" w:rsidP="008506D9">
                  <w:pPr>
                    <w:spacing w:line="300" w:lineRule="auto"/>
                    <w:ind w:leftChars="100" w:left="210"/>
                    <w:jc w:val="center"/>
                    <w:rPr>
                      <w:rFonts w:ascii="方正黑体_GBK" w:eastAsia="方正黑体_GBK" w:hAnsi="宋体"/>
                      <w:b/>
                      <w:sz w:val="44"/>
                      <w:szCs w:val="44"/>
                    </w:rPr>
                  </w:pPr>
                  <w:r w:rsidRPr="00261F29">
                    <w:rPr>
                      <w:rFonts w:ascii="方正黑体_GBK" w:eastAsia="方正黑体_GBK" w:hAnsi="宋体" w:hint="eastAsia"/>
                      <w:b/>
                      <w:sz w:val="44"/>
                      <w:szCs w:val="44"/>
                    </w:rPr>
                    <w:t>2011第二届他汀及沙坦类药物360</w:t>
                  </w:r>
                  <w:r w:rsidRPr="00261F29">
                    <w:rPr>
                      <w:rFonts w:ascii="方正黑体_GBK" w:eastAsia="方正黑体_GBK" w:hAnsi="宋体" w:hint="eastAsia"/>
                      <w:b/>
                      <w:bCs/>
                      <w:sz w:val="44"/>
                      <w:szCs w:val="44"/>
                    </w:rPr>
                    <w:t>°</w:t>
                  </w:r>
                  <w:r w:rsidRPr="00261F29">
                    <w:rPr>
                      <w:rFonts w:ascii="方正黑体_GBK" w:eastAsia="方正黑体_GBK" w:hAnsi="宋体" w:hint="eastAsia"/>
                      <w:b/>
                      <w:sz w:val="44"/>
                      <w:szCs w:val="44"/>
                    </w:rPr>
                    <w:t>产业论坛</w:t>
                  </w:r>
                </w:p>
                <w:p w:rsidR="00626F29" w:rsidRPr="00261F29" w:rsidRDefault="00626F29" w:rsidP="008506D9">
                  <w:pPr>
                    <w:spacing w:line="300" w:lineRule="auto"/>
                    <w:ind w:firstLineChars="850" w:firstLine="3742"/>
                    <w:rPr>
                      <w:rFonts w:ascii="方正黑体_GBK" w:eastAsia="方正黑体_GBK" w:hAnsi="宋体"/>
                      <w:b/>
                      <w:sz w:val="44"/>
                      <w:szCs w:val="44"/>
                    </w:rPr>
                  </w:pPr>
                  <w:r w:rsidRPr="00261F29">
                    <w:rPr>
                      <w:rFonts w:ascii="方正黑体_GBK" w:eastAsia="方正黑体_GBK" w:hAnsi="宋体" w:hint="eastAsia"/>
                      <w:b/>
                      <w:sz w:val="44"/>
                      <w:szCs w:val="44"/>
                    </w:rPr>
                    <w:t>大 会 议 程</w:t>
                  </w:r>
                </w:p>
              </w:txbxContent>
            </v:textbox>
          </v:shape>
        </w:pict>
      </w:r>
    </w:p>
    <w:p w:rsidR="00626F29" w:rsidRDefault="00626F29" w:rsidP="00E00D00">
      <w:pPr>
        <w:spacing w:line="200" w:lineRule="exact"/>
      </w:pPr>
    </w:p>
    <w:p w:rsidR="00E00D00" w:rsidRDefault="00E00D00" w:rsidP="00E00D00">
      <w:pPr>
        <w:spacing w:line="200" w:lineRule="exact"/>
        <w:rPr>
          <w:rFonts w:ascii="方正黑体_GBK" w:eastAsia="方正黑体_GBK"/>
        </w:rPr>
      </w:pPr>
    </w:p>
    <w:p w:rsidR="00D54A65" w:rsidRDefault="00D54A65" w:rsidP="00FF4CA3">
      <w:pPr>
        <w:spacing w:line="200" w:lineRule="exact"/>
        <w:rPr>
          <w:rFonts w:ascii="方正黑体_GBK" w:eastAsia="方正黑体_GBK"/>
        </w:rPr>
      </w:pPr>
    </w:p>
    <w:p w:rsidR="00626F29" w:rsidRDefault="00626F29" w:rsidP="00FF4CA3">
      <w:pPr>
        <w:spacing w:line="200" w:lineRule="exact"/>
        <w:rPr>
          <w:rFonts w:ascii="方正黑体_GBK" w:eastAsia="方正黑体_GBK"/>
        </w:rPr>
      </w:pPr>
    </w:p>
    <w:p w:rsidR="00D54A65" w:rsidRDefault="0037780B" w:rsidP="00626F29">
      <w:pPr>
        <w:spacing w:line="200" w:lineRule="exact"/>
        <w:ind w:leftChars="-405" w:left="-850"/>
        <w:rPr>
          <w:rFonts w:ascii="方正黑体_GBK" w:eastAsia="方正黑体_GBK"/>
        </w:rPr>
      </w:pPr>
      <w:r>
        <w:rPr>
          <w:rFonts w:ascii="方正黑体_GBK" w:eastAsia="方正黑体_GBK"/>
          <w:noProof/>
        </w:rPr>
        <w:pict>
          <v:shape id="_x0000_s1115" type="#_x0000_t202" style="position:absolute;left:0;text-align:left;margin-left:-32.2pt;margin-top:5.05pt;width:244.6pt;height:33.3pt;z-index:251720704" fillcolor="#fabf8f [1945]" strokecolor="#f79646 [3209]" strokeweight="1pt">
            <v:fill color2="#f79646 [3209]" focusposition=".5,.5" focussize="" focus="50%" type="gradient"/>
            <v:shadow on="t" type="perspective" color="#974706 [1609]" offset="1pt" offset2="-3pt"/>
            <v:textbox style="mso-next-textbox:#_x0000_s1115">
              <w:txbxContent>
                <w:p w:rsidR="00626F29" w:rsidRPr="00743325" w:rsidRDefault="00626F29" w:rsidP="00123819">
                  <w:pPr>
                    <w:ind w:firstLineChars="50" w:firstLine="75"/>
                    <w:rPr>
                      <w:rFonts w:ascii="方正黑体_GBK" w:eastAsia="方正黑体_GBK"/>
                      <w:b/>
                      <w:szCs w:val="21"/>
                    </w:rPr>
                  </w:pPr>
                  <w:r w:rsidRPr="00743325">
                    <w:rPr>
                      <w:rFonts w:ascii="方正黑体_GBK" w:eastAsia="方正黑体_GBK" w:cs="FZDHTJW--GB1-0" w:hint="eastAsia"/>
                      <w:b/>
                      <w:spacing w:val="-30"/>
                      <w:kern w:val="0"/>
                      <w:szCs w:val="21"/>
                    </w:rPr>
                    <w:t>2011年12月21日</w:t>
                  </w:r>
                  <w:r w:rsidRPr="00743325">
                    <w:rPr>
                      <w:rFonts w:ascii="方正黑体_GBK" w:eastAsia="方正黑体_GBK" w:cs="FZDHTJW--GB1-0" w:hint="eastAsia"/>
                      <w:b/>
                      <w:kern w:val="0"/>
                      <w:szCs w:val="21"/>
                    </w:rPr>
                    <w:t xml:space="preserve">  星期三</w:t>
                  </w:r>
                </w:p>
              </w:txbxContent>
            </v:textbox>
          </v:shape>
        </w:pict>
      </w:r>
    </w:p>
    <w:p w:rsidR="00626F29" w:rsidRDefault="0037780B" w:rsidP="00626F29">
      <w:pPr>
        <w:spacing w:line="200" w:lineRule="exact"/>
        <w:ind w:leftChars="-405" w:left="-850"/>
        <w:rPr>
          <w:rFonts w:ascii="方正黑体_GBK" w:eastAsia="方正黑体_GBK"/>
        </w:rPr>
      </w:pPr>
      <w:r>
        <w:rPr>
          <w:rFonts w:ascii="方正黑体_GBK" w:eastAsia="方正黑体_GBK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6" type="#_x0000_t32" style="position:absolute;left:0;text-align:left;margin-left:233.05pt;margin-top:9.5pt;width:4.5pt;height:621.45pt;z-index:251713536" o:connectortype="straight" strokeweight=".5pt"/>
        </w:pict>
      </w:r>
      <w:r>
        <w:rPr>
          <w:rFonts w:ascii="方正黑体_GBK" w:eastAsia="方正黑体_GBK"/>
          <w:noProof/>
        </w:rPr>
        <w:pict>
          <v:shape id="_x0000_s1112" type="#_x0000_t202" style="position:absolute;left:0;text-align:left;margin-left:242.05pt;margin-top:9.5pt;width:293.45pt;height:394.45pt;z-index:251717632" filled="f" stroked="f">
            <v:textbox style="mso-next-textbox:#_x0000_s1112">
              <w:txbxContent>
                <w:p w:rsidR="00626F29" w:rsidRPr="00AC6533" w:rsidRDefault="00626F29" w:rsidP="00AC6533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line="320" w:lineRule="exact"/>
                    <w:ind w:left="1235" w:hangingChars="650" w:hanging="1235"/>
                    <w:jc w:val="left"/>
                    <w:rPr>
                      <w:b/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14:45-15:30</w:t>
                  </w:r>
                  <w:r w:rsidR="00DF4DB3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7B455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DF4DB3" w:rsidRPr="00AC6533">
                    <w:rPr>
                      <w:b/>
                      <w:color w:val="333333"/>
                      <w:sz w:val="19"/>
                      <w:szCs w:val="19"/>
                    </w:rPr>
                    <w:t>生物催化研究进展及在心血管药物合成中的应用</w:t>
                  </w:r>
                </w:p>
                <w:p w:rsidR="00626F29" w:rsidRPr="00776105" w:rsidRDefault="00AC6533" w:rsidP="00AC6533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line="320" w:lineRule="exact"/>
                    <w:ind w:left="1995" w:hangingChars="1050" w:hanging="1995"/>
                    <w:jc w:val="left"/>
                    <w:rPr>
                      <w:rFonts w:ascii="方正黑体_GBK" w:eastAsia="方正黑体_GBK" w:cs="FZHTJW--GB1-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        </w:t>
                  </w:r>
                  <w:r w:rsidR="007B455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DB3C08"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许建和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E31086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BF2DBA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BF2DBA">
                    <w:rPr>
                      <w:rFonts w:hint="eastAsia"/>
                      <w:color w:val="333333"/>
                      <w:sz w:val="19"/>
                      <w:szCs w:val="19"/>
                    </w:rPr>
                    <w:t>华东理工大学生物反应器工程国家重点实验室主任、生物工程学院副院长</w:t>
                  </w:r>
                  <w:r w:rsidR="00840B1E">
                    <w:rPr>
                      <w:rFonts w:hint="eastAsia"/>
                      <w:color w:val="333333"/>
                      <w:sz w:val="19"/>
                      <w:szCs w:val="19"/>
                    </w:rPr>
                    <w:t>，</w:t>
                  </w:r>
                  <w:r w:rsidR="00840B1E" w:rsidRPr="00840B1E">
                    <w:rPr>
                      <w:rFonts w:ascii="Calibri" w:eastAsia="宋体" w:hAnsi="Calibri" w:cs="Times New Roman" w:hint="eastAsia"/>
                      <w:color w:val="333333"/>
                      <w:sz w:val="19"/>
                      <w:szCs w:val="19"/>
                    </w:rPr>
                    <w:t>亚洲生物技术联合会</w:t>
                  </w:r>
                  <w:r w:rsidR="00840B1E" w:rsidRPr="00840B1E">
                    <w:rPr>
                      <w:rFonts w:ascii="Calibri" w:eastAsia="宋体" w:hAnsi="Calibri" w:cs="Times New Roman"/>
                      <w:color w:val="333333"/>
                      <w:sz w:val="19"/>
                      <w:szCs w:val="19"/>
                    </w:rPr>
                    <w:t>(AFOB)</w:t>
                  </w:r>
                  <w:r w:rsidR="00840B1E" w:rsidRPr="00840B1E">
                    <w:rPr>
                      <w:rFonts w:ascii="Calibri" w:eastAsia="宋体" w:hAnsi="Calibri" w:cs="Times New Roman" w:hint="eastAsia"/>
                      <w:color w:val="333333"/>
                      <w:sz w:val="19"/>
                      <w:szCs w:val="19"/>
                    </w:rPr>
                    <w:t>执行委员</w:t>
                  </w:r>
                  <w:r w:rsidR="00BF2DBA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</w:t>
                  </w:r>
                  <w:r w:rsidR="00E31086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博导</w:t>
                  </w:r>
                  <w:r w:rsidR="00E31086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E31086">
                    <w:rPr>
                      <w:rFonts w:ascii="方正黑体_GBK" w:eastAsia="方正黑体_GBK" w:cs="FZHTJW--GB1-0" w:hint="eastAsia"/>
                      <w:kern w:val="0"/>
                      <w:szCs w:val="21"/>
                    </w:rPr>
                    <w:t xml:space="preserve">  </w:t>
                  </w:r>
                </w:p>
                <w:p w:rsidR="00626F29" w:rsidRPr="00AC6533" w:rsidRDefault="00626F29" w:rsidP="00626F29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15:30-15:50  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茶歇交流</w:t>
                  </w:r>
                </w:p>
                <w:p w:rsidR="00626F29" w:rsidRPr="00AC6533" w:rsidRDefault="00626F29" w:rsidP="00AC6533">
                  <w:pPr>
                    <w:autoSpaceDE w:val="0"/>
                    <w:autoSpaceDN w:val="0"/>
                    <w:adjustRightInd w:val="0"/>
                    <w:spacing w:line="320" w:lineRule="exact"/>
                    <w:ind w:left="1235" w:hangingChars="650" w:hanging="1235"/>
                    <w:jc w:val="lef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15:50-16:35  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沙坦</w:t>
                  </w:r>
                  <w:r w:rsidR="008C5F68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类药物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合成工艺研究及产业化</w:t>
                  </w:r>
                </w:p>
                <w:p w:rsidR="00626F29" w:rsidRPr="00AC6533" w:rsidRDefault="00AC6533" w:rsidP="00AC6533">
                  <w:pPr>
                    <w:autoSpaceDE w:val="0"/>
                    <w:autoSpaceDN w:val="0"/>
                    <w:adjustRightInd w:val="0"/>
                    <w:spacing w:line="320" w:lineRule="exact"/>
                    <w:ind w:left="1235" w:hangingChars="650" w:hanging="1235"/>
                    <w:jc w:val="left"/>
                    <w:rPr>
                      <w:color w:val="333333"/>
                      <w:sz w:val="19"/>
                      <w:szCs w:val="19"/>
                    </w:rPr>
                  </w:pPr>
                  <w:r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         </w:t>
                  </w:r>
                  <w:r w:rsidR="008C5F68" w:rsidRPr="008C5F68">
                    <w:rPr>
                      <w:rFonts w:ascii="宋体" w:hAnsi="宋体" w:hint="eastAsia"/>
                      <w:b/>
                      <w:szCs w:val="21"/>
                    </w:rPr>
                    <w:t>胡朝晖</w:t>
                  </w:r>
                  <w:r w:rsidR="008C5F68">
                    <w:rPr>
                      <w:rFonts w:ascii="宋体" w:hAnsi="宋体" w:hint="eastAsia"/>
                      <w:szCs w:val="21"/>
                    </w:rPr>
                    <w:t xml:space="preserve">  同济大学附属同济医院  主治医生</w:t>
                  </w:r>
                </w:p>
                <w:p w:rsidR="00626F29" w:rsidRPr="00AC6533" w:rsidRDefault="00626F29" w:rsidP="00AC6533">
                  <w:pPr>
                    <w:autoSpaceDE w:val="0"/>
                    <w:autoSpaceDN w:val="0"/>
                    <w:adjustRightInd w:val="0"/>
                    <w:spacing w:line="320" w:lineRule="exact"/>
                    <w:ind w:left="1235" w:hangingChars="650" w:hanging="1235"/>
                    <w:jc w:val="lef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16:35-</w:t>
                  </w:r>
                  <w:r w:rsidR="00C84F36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17:30  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奥美沙坦酯的合成及依替米贝中间体研究</w:t>
                  </w:r>
                </w:p>
                <w:p w:rsidR="00626F29" w:rsidRPr="00AC6533" w:rsidRDefault="00626F29" w:rsidP="00AC6533">
                  <w:pPr>
                    <w:autoSpaceDE w:val="0"/>
                    <w:autoSpaceDN w:val="0"/>
                    <w:adjustRightInd w:val="0"/>
                    <w:spacing w:line="320" w:lineRule="exact"/>
                    <w:ind w:left="1235" w:hangingChars="650" w:hanging="1235"/>
                    <w:jc w:val="lef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17:30-18:00</w:t>
                  </w:r>
                  <w:r w:rsidR="00261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圆桌讨论</w:t>
                  </w:r>
                </w:p>
                <w:p w:rsidR="00626F29" w:rsidRPr="00AC6533" w:rsidRDefault="00626F29" w:rsidP="00AC6533">
                  <w:pPr>
                    <w:autoSpaceDE w:val="0"/>
                    <w:autoSpaceDN w:val="0"/>
                    <w:adjustRightInd w:val="0"/>
                    <w:spacing w:line="320" w:lineRule="exact"/>
                    <w:ind w:left="1347" w:hangingChars="709" w:hanging="1347"/>
                    <w:jc w:val="lef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讨论主题：</w:t>
                  </w:r>
                </w:p>
                <w:p w:rsidR="00626F29" w:rsidRPr="00AC6533" w:rsidRDefault="00261F29" w:rsidP="00123819">
                  <w:pPr>
                    <w:tabs>
                      <w:tab w:val="left" w:pos="1418"/>
                    </w:tabs>
                    <w:spacing w:line="0" w:lineRule="atLeast"/>
                    <w:ind w:leftChars="540" w:left="1134" w:rightChars="-188" w:right="-39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1.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国内外研发技术在心脑血管领域发展现状如何？</w:t>
                  </w:r>
                </w:p>
                <w:p w:rsidR="00626F29" w:rsidRPr="00AC6533" w:rsidRDefault="00261F29" w:rsidP="00123819">
                  <w:pPr>
                    <w:tabs>
                      <w:tab w:val="left" w:pos="1418"/>
                    </w:tabs>
                    <w:spacing w:line="0" w:lineRule="atLeast"/>
                    <w:ind w:leftChars="540" w:left="1134" w:rightChars="-188" w:right="-39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2.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如何提高他汀及沙坦类药物的生产工艺？</w:t>
                  </w:r>
                </w:p>
                <w:p w:rsidR="00626F29" w:rsidRPr="00AC6533" w:rsidRDefault="00261F29" w:rsidP="00123819">
                  <w:pPr>
                    <w:tabs>
                      <w:tab w:val="left" w:pos="1418"/>
                    </w:tabs>
                    <w:spacing w:line="0" w:lineRule="atLeast"/>
                    <w:ind w:leftChars="540" w:left="1134" w:rightChars="-188" w:right="-39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3.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降脂降压药物的原料及新剂型等复合制剂的方向和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                         </w:t>
                  </w:r>
                </w:p>
                <w:p w:rsidR="00626F29" w:rsidRPr="00AC6533" w:rsidRDefault="00261F29" w:rsidP="00123819">
                  <w:pPr>
                    <w:tabs>
                      <w:tab w:val="left" w:pos="1418"/>
                    </w:tabs>
                    <w:spacing w:line="0" w:lineRule="atLeast"/>
                    <w:ind w:leftChars="540" w:left="1134" w:rightChars="-188" w:right="-39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发展趋势？</w:t>
                  </w:r>
                </w:p>
                <w:p w:rsidR="00626F29" w:rsidRPr="00AC6533" w:rsidRDefault="00626F29" w:rsidP="00626F29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color w:val="333333"/>
                      <w:sz w:val="19"/>
                      <w:szCs w:val="19"/>
                    </w:rPr>
                  </w:pPr>
                  <w:r w:rsidRPr="00605AAB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拟邀请参与企业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：</w:t>
                  </w:r>
                </w:p>
                <w:p w:rsidR="00626F29" w:rsidRPr="00AC6533" w:rsidRDefault="00626F29" w:rsidP="00AC6533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杭州默沙东制药有限公司</w:t>
                  </w:r>
                </w:p>
                <w:p w:rsidR="00626F29" w:rsidRPr="00AC6533" w:rsidRDefault="00626F29" w:rsidP="00AC6533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浙江华海药业有限公司</w:t>
                  </w:r>
                </w:p>
                <w:p w:rsidR="00626F29" w:rsidRPr="00AC6533" w:rsidRDefault="00C84F36" w:rsidP="00AC6533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浙江新赛科药业股份有限公司</w:t>
                  </w:r>
                </w:p>
                <w:p w:rsidR="00626F29" w:rsidRPr="00AC6533" w:rsidRDefault="00626F29" w:rsidP="00AC6533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浙江金立源药业有限公司</w:t>
                  </w:r>
                </w:p>
                <w:p w:rsidR="00626F29" w:rsidRPr="00AC6533" w:rsidRDefault="00626F29" w:rsidP="00AC6533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河南天方药业</w:t>
                  </w:r>
                </w:p>
                <w:p w:rsidR="007B4553" w:rsidRDefault="00626F29" w:rsidP="00605AAB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浙江天宇药业有限公司</w:t>
                  </w:r>
                </w:p>
                <w:p w:rsidR="00563FD5" w:rsidRPr="00605AAB" w:rsidRDefault="00563FD5" w:rsidP="00563FD5">
                  <w:pPr>
                    <w:spacing w:line="0" w:lineRule="atLeast"/>
                    <w:ind w:rightChars="-188" w:right="-395"/>
                    <w:rPr>
                      <w:color w:val="333333"/>
                      <w:sz w:val="19"/>
                      <w:szCs w:val="19"/>
                    </w:rPr>
                  </w:pPr>
                </w:p>
                <w:p w:rsidR="00626F29" w:rsidRPr="00AC6533" w:rsidRDefault="00626F29" w:rsidP="00123819">
                  <w:pPr>
                    <w:spacing w:line="0" w:lineRule="atLeast"/>
                    <w:ind w:rightChars="-188" w:right="-39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18:00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–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20:00  </w:t>
                  </w:r>
                  <w:r w:rsidRPr="00605AAB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招待晚宴</w:t>
                  </w:r>
                </w:p>
              </w:txbxContent>
            </v:textbox>
          </v:shape>
        </w:pict>
      </w:r>
    </w:p>
    <w:p w:rsidR="00626F29" w:rsidRDefault="00626F29" w:rsidP="00626F29">
      <w:pPr>
        <w:tabs>
          <w:tab w:val="left" w:pos="5245"/>
        </w:tabs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37780B" w:rsidP="00626F29">
      <w:pPr>
        <w:spacing w:line="200" w:lineRule="exact"/>
        <w:ind w:leftChars="-405" w:left="-850"/>
        <w:rPr>
          <w:rFonts w:ascii="方正黑体_GBK" w:eastAsia="方正黑体_GBK"/>
        </w:rPr>
      </w:pPr>
      <w:r>
        <w:rPr>
          <w:rFonts w:ascii="方正黑体_GBK" w:eastAsia="方正黑体_GBK"/>
          <w:noProof/>
        </w:rPr>
        <w:pict>
          <v:shape id="_x0000_s1107" type="#_x0000_t202" style="position:absolute;left:0;text-align:left;margin-left:-32.2pt;margin-top:1.75pt;width:185.85pt;height:25.75pt;z-index:251714560" filled="f" stroked="f">
            <v:textbox style="mso-next-textbox:#_x0000_s1107">
              <w:txbxContent>
                <w:p w:rsidR="00626F29" w:rsidRPr="00AC6533" w:rsidRDefault="00626F29" w:rsidP="00626F29">
                  <w:pPr>
                    <w:spacing w:line="320" w:lineRule="exac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14:00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–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20:00  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来宾签到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/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交流</w:t>
                  </w:r>
                </w:p>
              </w:txbxContent>
            </v:textbox>
          </v:shape>
        </w:pict>
      </w: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37780B" w:rsidP="00626F29">
      <w:pPr>
        <w:spacing w:line="200" w:lineRule="exact"/>
        <w:ind w:leftChars="-405" w:left="-850"/>
        <w:rPr>
          <w:rFonts w:ascii="方正黑体_GBK" w:eastAsia="方正黑体_GBK"/>
        </w:rPr>
      </w:pPr>
      <w:r>
        <w:rPr>
          <w:rFonts w:ascii="方正黑体_GBK" w:eastAsia="方正黑体_GBK"/>
          <w:noProof/>
        </w:rPr>
        <w:pict>
          <v:shape id="_x0000_s1117" type="#_x0000_t202" style="position:absolute;left:0;text-align:left;margin-left:-32.75pt;margin-top:7.5pt;width:244.6pt;height:31.6pt;z-index:251722752" fillcolor="#fabf8f [1945]" strokecolor="#f79646 [3209]" strokeweight="1pt">
            <v:fill color2="#f79646 [3209]" focusposition=".5,.5" focussize="" focus="50%" type="gradient"/>
            <v:shadow on="t" type="perspective" color="#974706 [1609]" offset="1pt" offset2="-3pt"/>
            <v:textbox style="mso-next-textbox:#_x0000_s1117">
              <w:txbxContent>
                <w:p w:rsidR="00626F29" w:rsidRPr="00743325" w:rsidRDefault="00626F29" w:rsidP="00626F29">
                  <w:pPr>
                    <w:rPr>
                      <w:rFonts w:ascii="方正黑体_GBK" w:eastAsia="方正黑体_GBK"/>
                      <w:b/>
                      <w:szCs w:val="21"/>
                    </w:rPr>
                  </w:pPr>
                  <w:r w:rsidRPr="00743325">
                    <w:rPr>
                      <w:rFonts w:ascii="方正黑体_GBK" w:eastAsia="方正黑体_GBK" w:cs="FZDHTJW--GB1-0" w:hint="eastAsia"/>
                      <w:b/>
                      <w:spacing w:val="-30"/>
                      <w:kern w:val="0"/>
                      <w:szCs w:val="21"/>
                    </w:rPr>
                    <w:t>2011年12月22日</w:t>
                  </w:r>
                  <w:r w:rsidRPr="00743325">
                    <w:rPr>
                      <w:rFonts w:ascii="方正黑体_GBK" w:eastAsia="方正黑体_GBK" w:cs="FZDHTJW--GB1-0" w:hint="eastAsia"/>
                      <w:b/>
                      <w:kern w:val="0"/>
                      <w:szCs w:val="21"/>
                    </w:rPr>
                    <w:t xml:space="preserve">  星期四</w:t>
                  </w:r>
                </w:p>
              </w:txbxContent>
            </v:textbox>
          </v:shape>
        </w:pict>
      </w: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37780B" w:rsidP="00626F29">
      <w:pPr>
        <w:spacing w:line="200" w:lineRule="exact"/>
        <w:ind w:leftChars="-405" w:left="-850"/>
        <w:rPr>
          <w:rFonts w:ascii="方正黑体_GBK" w:eastAsia="方正黑体_GBK"/>
        </w:rPr>
      </w:pPr>
      <w:r>
        <w:rPr>
          <w:rFonts w:ascii="方正黑体_GBK" w:eastAsia="方正黑体_GBK"/>
          <w:noProof/>
        </w:rPr>
        <w:pict>
          <v:shape id="_x0000_s1142" type="#_x0000_t202" style="position:absolute;left:0;text-align:left;margin-left:-32.8pt;margin-top:6.25pt;width:244.65pt;height:25.6pt;z-index:251740160;mso-height-percent:200;mso-height-percent:200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fit-shape-to-text:t">
              <w:txbxContent>
                <w:p w:rsidR="00D54A65" w:rsidRPr="00D54A65" w:rsidRDefault="00D54A65" w:rsidP="00D54A65">
                  <w:pPr>
                    <w:spacing w:line="0" w:lineRule="atLeast"/>
                    <w:rPr>
                      <w:rFonts w:ascii="方正黑体_GBK" w:eastAsia="方正黑体_GBK" w:cs="FZHTJW--GB1-0"/>
                      <w:b/>
                      <w:kern w:val="0"/>
                      <w:sz w:val="20"/>
                      <w:szCs w:val="20"/>
                    </w:rPr>
                  </w:pPr>
                  <w:r w:rsidRPr="00226892"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>09:</w:t>
                  </w:r>
                  <w:r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>00</w:t>
                  </w:r>
                  <w:r w:rsidRPr="00226892">
                    <w:rPr>
                      <w:rFonts w:ascii="方正黑体_GBK" w:eastAsia="方正黑体_GBK" w:cs="AdobeSongStd-Light" w:hint="eastAsia"/>
                      <w:b/>
                      <w:kern w:val="0"/>
                      <w:sz w:val="20"/>
                      <w:szCs w:val="20"/>
                    </w:rPr>
                    <w:t>–</w:t>
                  </w:r>
                  <w:r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 xml:space="preserve">12:00    </w:t>
                  </w:r>
                  <w:r>
                    <w:rPr>
                      <w:rFonts w:ascii="方正黑体_GBK" w:eastAsia="方正黑体_GBK" w:hint="eastAsia"/>
                      <w:b/>
                      <w:sz w:val="20"/>
                      <w:szCs w:val="20"/>
                    </w:rPr>
                    <w:t>市场</w:t>
                  </w:r>
                  <w:r w:rsidRPr="00226892"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>专场</w:t>
                  </w:r>
                </w:p>
              </w:txbxContent>
            </v:textbox>
          </v:shape>
        </w:pict>
      </w: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37780B" w:rsidP="00626F29">
      <w:pPr>
        <w:spacing w:line="200" w:lineRule="exact"/>
        <w:ind w:leftChars="-405" w:left="-850"/>
        <w:rPr>
          <w:rFonts w:ascii="方正黑体_GBK" w:eastAsia="方正黑体_GBK"/>
        </w:rPr>
      </w:pPr>
      <w:r>
        <w:rPr>
          <w:rFonts w:ascii="方正黑体_GBK" w:eastAsia="方正黑体_GBK"/>
          <w:noProof/>
        </w:rPr>
        <w:pict>
          <v:shape id="_x0000_s1111" type="#_x0000_t202" style="position:absolute;left:0;text-align:left;margin-left:-38.25pt;margin-top:3.7pt;width:275.8pt;height:430.6pt;z-index:251716608" filled="f" stroked="f">
            <v:textbox style="mso-next-textbox:#_x0000_s1111">
              <w:txbxContent>
                <w:p w:rsidR="00626F29" w:rsidRPr="00AC6533" w:rsidRDefault="00626F29" w:rsidP="00743325">
                  <w:pPr>
                    <w:tabs>
                      <w:tab w:val="left" w:pos="993"/>
                    </w:tabs>
                    <w:spacing w:line="320" w:lineRule="exac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09:00</w:t>
                  </w:r>
                  <w:r w:rsidR="00092D2C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-09:0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5</w:t>
                  </w:r>
                  <w:r>
                    <w:rPr>
                      <w:rFonts w:ascii="方正黑体_GBK" w:eastAsia="方正黑体_GBK" w:cs="FZHTJW--GB1-0" w:hint="eastAsia"/>
                      <w:kern w:val="0"/>
                      <w:szCs w:val="21"/>
                    </w:rPr>
                    <w:t xml:space="preserve">  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开幕致辞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 xml:space="preserve"> 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主办方代表致开幕辞</w:t>
                  </w:r>
                </w:p>
                <w:p w:rsidR="00626F29" w:rsidRPr="00AC6533" w:rsidRDefault="00626F29" w:rsidP="00743325">
                  <w:pPr>
                    <w:tabs>
                      <w:tab w:val="left" w:pos="851"/>
                      <w:tab w:val="left" w:pos="993"/>
                    </w:tabs>
                    <w:spacing w:line="360" w:lineRule="exac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09:</w:t>
                  </w:r>
                  <w:r w:rsidR="00092D2C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05-09:5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0</w:t>
                  </w:r>
                  <w:r w:rsidRPr="00AC6533">
                    <w:rPr>
                      <w:color w:val="333333"/>
                      <w:sz w:val="19"/>
                      <w:szCs w:val="19"/>
                    </w:rPr>
                    <w:t xml:space="preserve"> 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中国医药心血管类药物</w:t>
                  </w:r>
                  <w:r w:rsidRPr="00AC6533">
                    <w:rPr>
                      <w:b/>
                      <w:color w:val="333333"/>
                      <w:sz w:val="19"/>
                      <w:szCs w:val="19"/>
                    </w:rPr>
                    <w:t>政策实施状况</w:t>
                  </w:r>
                </w:p>
                <w:p w:rsidR="00626F29" w:rsidRPr="00AC6533" w:rsidRDefault="00626F29" w:rsidP="00AC6533">
                  <w:pPr>
                    <w:tabs>
                      <w:tab w:val="left" w:pos="851"/>
                      <w:tab w:val="left" w:pos="993"/>
                    </w:tabs>
                    <w:spacing w:line="360" w:lineRule="exact"/>
                    <w:ind w:leftChars="521" w:left="2238" w:hangingChars="600" w:hanging="1144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陶剑虹</w:t>
                  </w:r>
                  <w:r w:rsid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   </w:t>
                  </w:r>
                  <w:r w:rsidRPr="00AC6533">
                    <w:rPr>
                      <w:color w:val="333333"/>
                      <w:sz w:val="19"/>
                      <w:szCs w:val="19"/>
                    </w:rPr>
                    <w:t>SFDA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南方医药经济研究所副所长、主任药师、医药经济报总编、《中国处方药》主编</w:t>
                  </w:r>
                  <w:r w:rsidR="00DF4DB3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DF4DB3" w:rsidRPr="00F26862">
                    <w:rPr>
                      <w:rFonts w:hint="eastAsia"/>
                      <w:color w:val="333333"/>
                      <w:sz w:val="15"/>
                      <w:szCs w:val="15"/>
                    </w:rPr>
                    <w:t>（拟邀请）</w:t>
                  </w:r>
                </w:p>
                <w:p w:rsidR="00D62157" w:rsidRPr="00AC6533" w:rsidRDefault="00626F29" w:rsidP="00D62157">
                  <w:pPr>
                    <w:spacing w:line="360" w:lineRule="exac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0</w:t>
                  </w:r>
                  <w:r w:rsidR="00092D2C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9:50-10:40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</w:t>
                  </w:r>
                  <w:r w:rsidR="00D62157" w:rsidRPr="008C5F68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他汀及沙坦类药物市场的现状</w:t>
                  </w:r>
                  <w:r w:rsidR="00D62157" w:rsidRPr="008C5F68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 xml:space="preserve"> </w:t>
                  </w:r>
                  <w:r w:rsidR="00D62157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            </w:t>
                  </w:r>
                </w:p>
                <w:p w:rsidR="008C5F68" w:rsidRPr="00D62157" w:rsidRDefault="00D62157" w:rsidP="00D62157">
                  <w:pPr>
                    <w:spacing w:line="360" w:lineRule="exact"/>
                    <w:ind w:leftChars="67" w:left="1376" w:hangingChars="650" w:hanging="1235"/>
                    <w:rPr>
                      <w:rFonts w:hint="eastAsia"/>
                      <w:color w:val="333333"/>
                      <w:sz w:val="19"/>
                      <w:szCs w:val="19"/>
                    </w:rPr>
                  </w:pPr>
                  <w:r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        </w:t>
                  </w:r>
                  <w:r w:rsidRPr="008C5F68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时惠麟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 xml:space="preserve"> 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上海医药工业研究院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 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研究员</w:t>
                  </w:r>
                </w:p>
                <w:p w:rsidR="00626F29" w:rsidRPr="00AC6533" w:rsidRDefault="00DF7608" w:rsidP="00743325">
                  <w:pPr>
                    <w:spacing w:line="360" w:lineRule="exac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10:40-11:00  </w:t>
                  </w:r>
                  <w:r w:rsidR="00626F29"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茶歇交流</w:t>
                  </w:r>
                </w:p>
                <w:p w:rsidR="00DF7608" w:rsidRPr="00AC6533" w:rsidRDefault="00DF7608" w:rsidP="00DF7608">
                  <w:pPr>
                    <w:spacing w:line="360" w:lineRule="exac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11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: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00-11:30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心血管新药安全评价测定标准</w:t>
                  </w:r>
                </w:p>
                <w:p w:rsidR="00D54A65" w:rsidRDefault="00626F29" w:rsidP="00743325">
                  <w:pPr>
                    <w:spacing w:line="360" w:lineRule="exact"/>
                    <w:rPr>
                      <w:b/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1</w:t>
                  </w:r>
                  <w:r w:rsidR="00DF7608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1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:</w:t>
                  </w:r>
                  <w:r w:rsidR="00DF7608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30-12:0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0  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圆桌讨论</w:t>
                  </w:r>
                </w:p>
                <w:p w:rsidR="007B4553" w:rsidRPr="00563FD5" w:rsidRDefault="007B4553" w:rsidP="00563FD5">
                  <w:pPr>
                    <w:spacing w:line="360" w:lineRule="exact"/>
                    <w:rPr>
                      <w:color w:val="333333"/>
                      <w:sz w:val="19"/>
                      <w:szCs w:val="19"/>
                    </w:rPr>
                  </w:pPr>
                  <w:r w:rsidRPr="00563FD5">
                    <w:rPr>
                      <w:rFonts w:hint="eastAsia"/>
                      <w:color w:val="333333"/>
                      <w:sz w:val="19"/>
                      <w:szCs w:val="19"/>
                    </w:rPr>
                    <w:t>讨论主题：</w:t>
                  </w:r>
                </w:p>
                <w:p w:rsidR="007B4553" w:rsidRPr="00D54A65" w:rsidRDefault="007B4553" w:rsidP="007B4553">
                  <w:pPr>
                    <w:pStyle w:val="a6"/>
                    <w:spacing w:line="0" w:lineRule="atLeast"/>
                    <w:ind w:left="1129" w:rightChars="-188" w:right="-395" w:firstLineChars="0" w:firstLine="0"/>
                    <w:rPr>
                      <w:color w:val="333333"/>
                      <w:sz w:val="19"/>
                      <w:szCs w:val="19"/>
                    </w:rPr>
                  </w:pPr>
                  <w:r w:rsidRPr="00D54A65">
                    <w:rPr>
                      <w:rFonts w:hint="eastAsia"/>
                      <w:color w:val="333333"/>
                      <w:sz w:val="19"/>
                      <w:szCs w:val="19"/>
                    </w:rPr>
                    <w:t>1.</w:t>
                  </w:r>
                  <w:r w:rsidRPr="00D54A65">
                    <w:rPr>
                      <w:rFonts w:hint="eastAsia"/>
                      <w:color w:val="333333"/>
                      <w:sz w:val="19"/>
                      <w:szCs w:val="19"/>
                    </w:rPr>
                    <w:t>如何规范并稳定他汀及沙坦类心血管市场行情？</w:t>
                  </w:r>
                </w:p>
                <w:p w:rsidR="007B4553" w:rsidRPr="00D54A65" w:rsidRDefault="007B4553" w:rsidP="007B4553">
                  <w:pPr>
                    <w:pStyle w:val="a6"/>
                    <w:spacing w:line="0" w:lineRule="atLeast"/>
                    <w:ind w:left="1129" w:rightChars="-188" w:right="-395" w:firstLineChars="0" w:firstLine="0"/>
                    <w:rPr>
                      <w:color w:val="333333"/>
                      <w:sz w:val="19"/>
                      <w:szCs w:val="19"/>
                    </w:rPr>
                  </w:pPr>
                  <w:r w:rsidRPr="00D54A65">
                    <w:rPr>
                      <w:rFonts w:hint="eastAsia"/>
                      <w:color w:val="333333"/>
                      <w:sz w:val="19"/>
                      <w:szCs w:val="19"/>
                    </w:rPr>
                    <w:t>2.</w:t>
                  </w:r>
                  <w:r w:rsidRPr="00D54A65">
                    <w:rPr>
                      <w:rFonts w:hint="eastAsia"/>
                      <w:color w:val="333333"/>
                      <w:sz w:val="19"/>
                      <w:szCs w:val="19"/>
                    </w:rPr>
                    <w:t>如何加强企业药物质控安全与可持续发展？</w:t>
                  </w:r>
                </w:p>
                <w:p w:rsidR="007B4553" w:rsidRPr="00D54A65" w:rsidRDefault="007B4553" w:rsidP="007B4553">
                  <w:pPr>
                    <w:pStyle w:val="a6"/>
                    <w:spacing w:line="0" w:lineRule="atLeast"/>
                    <w:ind w:left="1129" w:rightChars="-188" w:right="-395" w:firstLineChars="0" w:firstLine="0"/>
                    <w:rPr>
                      <w:color w:val="333333"/>
                      <w:sz w:val="19"/>
                      <w:szCs w:val="19"/>
                    </w:rPr>
                  </w:pPr>
                  <w:r w:rsidRPr="00D54A65">
                    <w:rPr>
                      <w:rFonts w:hint="eastAsia"/>
                      <w:color w:val="333333"/>
                      <w:sz w:val="19"/>
                      <w:szCs w:val="19"/>
                    </w:rPr>
                    <w:t>3.</w:t>
                  </w:r>
                  <w:r w:rsidRPr="00D54A65">
                    <w:rPr>
                      <w:rFonts w:hint="eastAsia"/>
                      <w:color w:val="333333"/>
                      <w:sz w:val="19"/>
                      <w:szCs w:val="19"/>
                    </w:rPr>
                    <w:t>企业如何看待高血压高血脂类药物所面临的市场</w:t>
                  </w:r>
                  <w:r w:rsidRPr="00D54A65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   </w:t>
                  </w:r>
                </w:p>
                <w:p w:rsidR="007B4553" w:rsidRPr="007B4553" w:rsidRDefault="007B4553" w:rsidP="00563FD5">
                  <w:pPr>
                    <w:pStyle w:val="a6"/>
                    <w:spacing w:line="0" w:lineRule="atLeast"/>
                    <w:ind w:leftChars="538" w:left="1130" w:rightChars="-188" w:right="-395" w:firstLineChars="100" w:firstLine="190"/>
                    <w:rPr>
                      <w:color w:val="333333"/>
                      <w:sz w:val="19"/>
                      <w:szCs w:val="19"/>
                    </w:rPr>
                  </w:pPr>
                  <w:r w:rsidRPr="00D54A65">
                    <w:rPr>
                      <w:rFonts w:hint="eastAsia"/>
                      <w:color w:val="333333"/>
                      <w:sz w:val="19"/>
                      <w:szCs w:val="19"/>
                    </w:rPr>
                    <w:t>风险，机遇和挑战</w:t>
                  </w:r>
                </w:p>
                <w:p w:rsidR="00626F29" w:rsidRPr="00AC6533" w:rsidRDefault="00626F29" w:rsidP="00123819">
                  <w:pPr>
                    <w:spacing w:line="0" w:lineRule="atLeast"/>
                    <w:ind w:rightChars="-188" w:right="-39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拟邀请参与企业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：</w:t>
                  </w:r>
                </w:p>
                <w:p w:rsidR="00626F29" w:rsidRPr="00AC6533" w:rsidRDefault="001A62CD" w:rsidP="00AC6533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color w:val="333333"/>
                      <w:sz w:val="19"/>
                      <w:szCs w:val="19"/>
                    </w:rPr>
                    <w:t>第一三共制药（上海）有限公司</w:t>
                  </w:r>
                </w:p>
                <w:p w:rsidR="001A62CD" w:rsidRPr="00AC6533" w:rsidRDefault="001A62CD" w:rsidP="00AC6533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浙江海正药业有限公司</w:t>
                  </w:r>
                </w:p>
                <w:p w:rsidR="00626F29" w:rsidRPr="00AC6533" w:rsidRDefault="001A62CD" w:rsidP="00AC6533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正大天晴制药有限公司</w:t>
                  </w:r>
                </w:p>
                <w:p w:rsidR="00626F29" w:rsidRPr="00AC6533" w:rsidRDefault="00626F29" w:rsidP="00AC6533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浙江新东港药业股份有限公司</w:t>
                  </w:r>
                </w:p>
                <w:p w:rsidR="00626F29" w:rsidRPr="00AC6533" w:rsidRDefault="005773EA" w:rsidP="00AC6533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华北制药集团</w:t>
                  </w:r>
                  <w:r w:rsidR="00592227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有限责任公司</w:t>
                  </w:r>
                </w:p>
                <w:p w:rsidR="00626F29" w:rsidRPr="00AC6533" w:rsidRDefault="00DF7608" w:rsidP="00AC6533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北京嘉林药业股份有限公司</w:t>
                  </w:r>
                </w:p>
                <w:p w:rsidR="00D54A65" w:rsidRDefault="00626F29" w:rsidP="00AC6533">
                  <w:pPr>
                    <w:numPr>
                      <w:ilvl w:val="0"/>
                      <w:numId w:val="3"/>
                    </w:numPr>
                    <w:spacing w:line="0" w:lineRule="atLeast"/>
                    <w:ind w:leftChars="67" w:left="141" w:rightChars="-188" w:right="-395" w:firstLineChars="450" w:firstLine="85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江苏扬子江药业</w:t>
                  </w:r>
                </w:p>
                <w:p w:rsidR="00D54A65" w:rsidRPr="00681037" w:rsidRDefault="00D54A65" w:rsidP="00681037">
                  <w:pPr>
                    <w:spacing w:line="0" w:lineRule="atLeast"/>
                    <w:ind w:rightChars="-188" w:right="-395"/>
                    <w:rPr>
                      <w:color w:val="333333"/>
                      <w:sz w:val="19"/>
                      <w:szCs w:val="19"/>
                    </w:rPr>
                  </w:pPr>
                </w:p>
                <w:p w:rsidR="00D54A65" w:rsidRDefault="00D54A65" w:rsidP="00AC6533">
                  <w:pPr>
                    <w:spacing w:line="0" w:lineRule="atLeast"/>
                    <w:ind w:rightChars="-188" w:right="-395"/>
                    <w:rPr>
                      <w:color w:val="333333"/>
                      <w:sz w:val="19"/>
                      <w:szCs w:val="19"/>
                    </w:rPr>
                  </w:pPr>
                  <w:r w:rsidRPr="007B455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12:00-12:10  </w:t>
                  </w:r>
                  <w:r w:rsidRPr="007B455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拍照留念</w:t>
                  </w:r>
                </w:p>
                <w:p w:rsidR="00626F29" w:rsidRPr="00605AAB" w:rsidRDefault="00AC6533" w:rsidP="00605AAB">
                  <w:pPr>
                    <w:spacing w:line="0" w:lineRule="atLeast"/>
                    <w:ind w:rightChars="-188" w:right="-39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12:10-14:00  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欢迎午宴</w:t>
                  </w:r>
                </w:p>
                <w:p w:rsidR="00626F29" w:rsidRDefault="00626F29" w:rsidP="008506D9">
                  <w:pPr>
                    <w:autoSpaceDE w:val="0"/>
                    <w:autoSpaceDN w:val="0"/>
                    <w:adjustRightInd w:val="0"/>
                    <w:spacing w:line="320" w:lineRule="exact"/>
                    <w:ind w:firstLineChars="50" w:firstLine="100"/>
                    <w:jc w:val="left"/>
                    <w:rPr>
                      <w:rFonts w:ascii="方正黑体_GBK" w:eastAsia="方正黑体_GBK" w:cs="FZHTJW--GB1-0"/>
                      <w:kern w:val="0"/>
                      <w:sz w:val="20"/>
                      <w:szCs w:val="20"/>
                    </w:rPr>
                  </w:pPr>
                </w:p>
                <w:p w:rsidR="00626F29" w:rsidRPr="00D916F3" w:rsidRDefault="00626F29" w:rsidP="008506D9">
                  <w:pPr>
                    <w:autoSpaceDE w:val="0"/>
                    <w:autoSpaceDN w:val="0"/>
                    <w:adjustRightInd w:val="0"/>
                    <w:spacing w:line="320" w:lineRule="exact"/>
                    <w:ind w:firstLineChars="50" w:firstLine="90"/>
                    <w:jc w:val="left"/>
                    <w:rPr>
                      <w:rFonts w:ascii="宋体" w:hAnsi="宋体"/>
                      <w:bCs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37780B" w:rsidP="00626F29">
      <w:pPr>
        <w:spacing w:line="200" w:lineRule="exact"/>
        <w:ind w:leftChars="-405" w:left="-850"/>
        <w:rPr>
          <w:rFonts w:ascii="方正黑体_GBK" w:eastAsia="方正黑体_GBK"/>
        </w:rPr>
      </w:pPr>
      <w:r>
        <w:rPr>
          <w:rFonts w:ascii="方正黑体_GBK" w:eastAsia="方正黑体_GBK"/>
          <w:noProof/>
        </w:rPr>
        <w:pict>
          <v:shape id="_x0000_s1118" type="#_x0000_t176" style="position:absolute;left:0;text-align:left;margin-left:252.6pt;margin-top:7.75pt;width:239.35pt;height:33.95pt;z-index:251723776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>
        <w:rPr>
          <w:rFonts w:ascii="方正黑体_GBK" w:eastAsia="方正黑体_GBK"/>
          <w:noProof/>
        </w:rPr>
        <w:pict>
          <v:shape id="_x0000_s1119" type="#_x0000_t202" style="position:absolute;left:0;text-align:left;margin-left:252.6pt;margin-top:7.75pt;width:151.15pt;height:30.25pt;z-index:251724800" filled="f" stroked="f">
            <v:textbox style="mso-next-textbox:#_x0000_s1119">
              <w:txbxContent>
                <w:p w:rsidR="00626F29" w:rsidRPr="00261F29" w:rsidRDefault="00626F29" w:rsidP="00123819">
                  <w:pPr>
                    <w:ind w:firstLineChars="50" w:firstLine="75"/>
                    <w:rPr>
                      <w:rFonts w:ascii="方正黑体_GBK" w:eastAsia="方正黑体_GBK"/>
                      <w:b/>
                      <w:szCs w:val="21"/>
                    </w:rPr>
                  </w:pPr>
                  <w:r w:rsidRPr="00261F29">
                    <w:rPr>
                      <w:rFonts w:ascii="方正黑体_GBK" w:eastAsia="方正黑体_GBK" w:cs="FZDHTJW--GB1-0" w:hint="eastAsia"/>
                      <w:b/>
                      <w:spacing w:val="-30"/>
                      <w:kern w:val="0"/>
                      <w:szCs w:val="21"/>
                    </w:rPr>
                    <w:t>2011年12月23日</w:t>
                  </w:r>
                  <w:r w:rsidRPr="00261F29">
                    <w:rPr>
                      <w:rFonts w:ascii="方正黑体_GBK" w:eastAsia="方正黑体_GBK" w:cs="FZDHTJW--GB1-0" w:hint="eastAsia"/>
                      <w:b/>
                      <w:kern w:val="0"/>
                      <w:szCs w:val="21"/>
                    </w:rPr>
                    <w:t xml:space="preserve">  星期五 </w:t>
                  </w:r>
                </w:p>
              </w:txbxContent>
            </v:textbox>
          </v:shape>
        </w:pict>
      </w: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37780B" w:rsidP="00626F29">
      <w:pPr>
        <w:spacing w:line="200" w:lineRule="exact"/>
        <w:ind w:leftChars="-405" w:left="-850"/>
        <w:rPr>
          <w:rFonts w:ascii="方正黑体_GBK" w:eastAsia="方正黑体_GBK"/>
        </w:rPr>
      </w:pPr>
      <w:r>
        <w:rPr>
          <w:rFonts w:ascii="方正黑体_GBK" w:eastAsia="方正黑体_GBK"/>
          <w:noProof/>
        </w:rPr>
        <w:pict>
          <v:shape id="_x0000_s1144" type="#_x0000_t202" style="position:absolute;left:0;text-align:left;margin-left:252.6pt;margin-top:8.5pt;width:239.35pt;height:27.85pt;z-index:2517432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B4553" w:rsidRPr="00D54A65" w:rsidRDefault="007B4553" w:rsidP="007B4553">
                  <w:pPr>
                    <w:spacing w:line="0" w:lineRule="atLeast"/>
                    <w:rPr>
                      <w:rFonts w:ascii="方正黑体_GBK" w:eastAsia="方正黑体_GBK" w:cs="FZHTJW--GB1-0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>09</w:t>
                  </w:r>
                  <w:r w:rsidRPr="00226892"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>:</w:t>
                  </w:r>
                  <w:r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>00</w:t>
                  </w:r>
                  <w:r w:rsidRPr="00226892">
                    <w:rPr>
                      <w:rFonts w:ascii="方正黑体_GBK" w:eastAsia="方正黑体_GBK" w:cs="AdobeSongStd-Light" w:hint="eastAsia"/>
                      <w:b/>
                      <w:kern w:val="0"/>
                      <w:sz w:val="20"/>
                      <w:szCs w:val="20"/>
                    </w:rPr>
                    <w:t>–</w:t>
                  </w:r>
                  <w:r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 xml:space="preserve">12:00    </w:t>
                  </w:r>
                  <w:r>
                    <w:rPr>
                      <w:rFonts w:ascii="方正黑体_GBK" w:eastAsia="方正黑体_GBK" w:hint="eastAsia"/>
                      <w:b/>
                      <w:sz w:val="20"/>
                      <w:szCs w:val="20"/>
                    </w:rPr>
                    <w:t>生产</w:t>
                  </w:r>
                  <w:r w:rsidRPr="00226892"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>专场</w:t>
                  </w:r>
                </w:p>
                <w:p w:rsidR="007B4553" w:rsidRDefault="007B4553"/>
              </w:txbxContent>
            </v:textbox>
          </v:shape>
        </w:pict>
      </w: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37780B" w:rsidP="00626F29">
      <w:pPr>
        <w:spacing w:line="200" w:lineRule="exact"/>
        <w:ind w:leftChars="-405" w:left="-850"/>
        <w:rPr>
          <w:rFonts w:ascii="方正黑体_GBK" w:eastAsia="方正黑体_GBK"/>
        </w:rPr>
      </w:pPr>
      <w:r>
        <w:rPr>
          <w:rFonts w:ascii="方正黑体_GBK" w:eastAsia="方正黑体_GBK"/>
          <w:noProof/>
        </w:rPr>
        <w:pict>
          <v:shape id="_x0000_s1113" type="#_x0000_t202" style="position:absolute;left:0;text-align:left;margin-left:246.25pt;margin-top:.95pt;width:280.25pt;height:199.85pt;z-index:251718656" filled="f" stroked="f">
            <v:textbox style="mso-next-textbox:#_x0000_s1113">
              <w:txbxContent>
                <w:p w:rsidR="00605AAB" w:rsidRDefault="00605AAB" w:rsidP="00605AAB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line="0" w:lineRule="atLeast"/>
                    <w:ind w:rightChars="8" w:right="17"/>
                    <w:jc w:val="left"/>
                    <w:rPr>
                      <w:color w:val="333333"/>
                      <w:sz w:val="19"/>
                      <w:szCs w:val="19"/>
                    </w:rPr>
                  </w:pPr>
                </w:p>
                <w:p w:rsidR="00D62157" w:rsidRPr="00AC6533" w:rsidRDefault="00626F29" w:rsidP="00D62157">
                  <w:pPr>
                    <w:autoSpaceDE w:val="0"/>
                    <w:autoSpaceDN w:val="0"/>
                    <w:adjustRightInd w:val="0"/>
                    <w:spacing w:line="320" w:lineRule="exact"/>
                    <w:ind w:left="1235" w:hangingChars="650" w:hanging="1235"/>
                    <w:jc w:val="lef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09:00-9:45   </w:t>
                  </w:r>
                  <w:r w:rsidR="00D62157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D62157" w:rsidRPr="007B455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他汀及沙坦类药物联合用药的现状及发展趋势</w:t>
                  </w:r>
                </w:p>
                <w:p w:rsidR="00D62157" w:rsidRPr="008C5F68" w:rsidRDefault="00D62157" w:rsidP="00D62157">
                  <w:pPr>
                    <w:spacing w:line="360" w:lineRule="exact"/>
                    <w:ind w:firstLineChars="550" w:firstLine="1045"/>
                    <w:rPr>
                      <w:rFonts w:hint="eastAsia"/>
                      <w:color w:val="333333"/>
                      <w:sz w:val="19"/>
                      <w:szCs w:val="19"/>
                    </w:rPr>
                  </w:pPr>
                  <w:r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</w:t>
                  </w:r>
                  <w:r w:rsidRPr="007B455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芮伟</w:t>
                  </w:r>
                  <w:r w:rsidRPr="007B455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 xml:space="preserve"> 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上海医药工业研究院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</w:t>
                  </w:r>
                  <w:r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研究员</w:t>
                  </w:r>
                </w:p>
                <w:p w:rsidR="008C5F68" w:rsidRPr="007B4553" w:rsidRDefault="00626F29" w:rsidP="008C5F68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line="0" w:lineRule="atLeast"/>
                    <w:ind w:left="1235" w:rightChars="8" w:right="17" w:hangingChars="650" w:hanging="1235"/>
                    <w:jc w:val="left"/>
                    <w:rPr>
                      <w:b/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09:45</w:t>
                  </w:r>
                  <w:r w:rsidR="00A85EE0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-10:3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0  </w:t>
                  </w:r>
                  <w:r w:rsidR="00D62157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8C5F68" w:rsidRPr="007B455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浅谈我国</w:t>
                  </w:r>
                  <w:r w:rsidR="00D62157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他汀及沙坦类仿制制剂与原料药品质及</w:t>
                  </w:r>
                  <w:r w:rsidR="008C5F68" w:rsidRPr="007B455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临床上的差距</w:t>
                  </w:r>
                </w:p>
                <w:p w:rsidR="00A85EE0" w:rsidRPr="00AC6533" w:rsidRDefault="008C5F68" w:rsidP="008C5F68">
                  <w:pPr>
                    <w:autoSpaceDE w:val="0"/>
                    <w:autoSpaceDN w:val="0"/>
                    <w:adjustRightInd w:val="0"/>
                    <w:spacing w:line="320" w:lineRule="exact"/>
                    <w:ind w:leftChars="577" w:left="1212"/>
                    <w:jc w:val="left"/>
                    <w:rPr>
                      <w:color w:val="333333"/>
                      <w:sz w:val="19"/>
                      <w:szCs w:val="19"/>
                    </w:rPr>
                  </w:pPr>
                  <w:r w:rsidRPr="007B455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谢沐风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</w:t>
                  </w:r>
                  <w:r w:rsidRPr="00AC6533">
                    <w:rPr>
                      <w:color w:val="333333"/>
                      <w:sz w:val="19"/>
                      <w:szCs w:val="19"/>
                    </w:rPr>
                    <w:t>上海市食品药品检验所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研究员</w:t>
                  </w:r>
                </w:p>
                <w:p w:rsidR="007B4553" w:rsidRDefault="00A85EE0" w:rsidP="00605AAB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10:30-10:50  </w:t>
                  </w:r>
                  <w:r w:rsidR="007B455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Pr="007B455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茶歇交流</w:t>
                  </w:r>
                </w:p>
                <w:p w:rsidR="00626F29" w:rsidRPr="007B4553" w:rsidRDefault="00A85EE0" w:rsidP="007B4553">
                  <w:pPr>
                    <w:autoSpaceDE w:val="0"/>
                    <w:autoSpaceDN w:val="0"/>
                    <w:adjustRightInd w:val="0"/>
                    <w:spacing w:line="320" w:lineRule="exact"/>
                    <w:ind w:left="1235" w:hangingChars="650" w:hanging="1235"/>
                    <w:jc w:val="lef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10:5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0</w:t>
                  </w: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-11:30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261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605AAB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Pr="007B455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美国及欧盟审批生物仿制药制度对我国的启示</w:t>
                  </w:r>
                </w:p>
                <w:p w:rsidR="00B41DC9" w:rsidRPr="00AC6533" w:rsidRDefault="00626F29" w:rsidP="00AC6533">
                  <w:pPr>
                    <w:spacing w:line="360" w:lineRule="exact"/>
                    <w:ind w:left="1235" w:hangingChars="650" w:hanging="123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11:30-14:00  </w:t>
                  </w:r>
                  <w:r w:rsidR="00605AAB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B41DC9" w:rsidRPr="00605AAB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招待午宴</w:t>
                  </w:r>
                </w:p>
              </w:txbxContent>
            </v:textbox>
          </v:shape>
        </w:pict>
      </w: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626F29" w:rsidP="00626F29">
      <w:pPr>
        <w:spacing w:line="200" w:lineRule="exact"/>
        <w:ind w:leftChars="-405" w:left="-850"/>
        <w:rPr>
          <w:rFonts w:ascii="方正黑体_GBK" w:eastAsia="方正黑体_GBK"/>
        </w:rPr>
      </w:pPr>
    </w:p>
    <w:p w:rsidR="00626F29" w:rsidRDefault="0037780B" w:rsidP="00626F29">
      <w:r>
        <w:rPr>
          <w:noProof/>
        </w:rPr>
        <w:pict>
          <v:shape id="_x0000_s1143" type="#_x0000_t202" style="position:absolute;left:0;text-align:left;margin-left:-38.25pt;margin-top:.8pt;width:231.75pt;height:25.6pt;z-index:251742208;mso-height-percent:200;mso-height-percent:200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fit-shape-to-text:t">
              <w:txbxContent>
                <w:p w:rsidR="00D54A65" w:rsidRPr="00D54A65" w:rsidRDefault="00D54A65" w:rsidP="00D54A65">
                  <w:pPr>
                    <w:spacing w:line="0" w:lineRule="atLeast"/>
                    <w:rPr>
                      <w:rFonts w:ascii="方正黑体_GBK" w:eastAsia="方正黑体_GBK" w:cs="FZHTJW--GB1-0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>14</w:t>
                  </w:r>
                  <w:r w:rsidRPr="00226892"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>:</w:t>
                  </w:r>
                  <w:r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>00</w:t>
                  </w:r>
                  <w:r w:rsidRPr="00226892">
                    <w:rPr>
                      <w:rFonts w:ascii="方正黑体_GBK" w:eastAsia="方正黑体_GBK" w:cs="AdobeSongStd-Light" w:hint="eastAsia"/>
                      <w:b/>
                      <w:kern w:val="0"/>
                      <w:sz w:val="20"/>
                      <w:szCs w:val="20"/>
                    </w:rPr>
                    <w:t>–</w:t>
                  </w:r>
                  <w:r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 xml:space="preserve">18:00    </w:t>
                  </w:r>
                  <w:r w:rsidR="0021701E">
                    <w:rPr>
                      <w:rFonts w:ascii="方正黑体_GBK" w:eastAsia="方正黑体_GBK" w:hint="eastAsia"/>
                      <w:b/>
                      <w:sz w:val="20"/>
                      <w:szCs w:val="20"/>
                    </w:rPr>
                    <w:t>技术</w:t>
                  </w:r>
                  <w:r w:rsidRPr="00226892">
                    <w:rPr>
                      <w:rFonts w:ascii="方正黑体_GBK" w:eastAsia="方正黑体_GBK" w:cs="FZHTJW--GB1-0" w:hint="eastAsia"/>
                      <w:b/>
                      <w:kern w:val="0"/>
                      <w:sz w:val="20"/>
                      <w:szCs w:val="20"/>
                    </w:rPr>
                    <w:t>专场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left:0;text-align:left;margin-left:-42.15pt;margin-top:4.4pt;width:265.3pt;height:69pt;z-index:251727872" stroked="f">
            <v:textbox style="mso-next-textbox:#_x0000_s1122">
              <w:txbxContent>
                <w:p w:rsidR="00DF7608" w:rsidRDefault="00DF7608" w:rsidP="00FB39E8">
                  <w:pPr>
                    <w:spacing w:line="360" w:lineRule="exact"/>
                    <w:rPr>
                      <w:rFonts w:ascii="方正黑体_GBK" w:eastAsia="方正黑体_GBK" w:cs="FZHTJW--GB1-0"/>
                      <w:kern w:val="0"/>
                      <w:szCs w:val="21"/>
                    </w:rPr>
                  </w:pPr>
                </w:p>
                <w:p w:rsidR="00626F29" w:rsidRPr="00AC6533" w:rsidRDefault="00626F29" w:rsidP="00FB39E8">
                  <w:pPr>
                    <w:spacing w:line="360" w:lineRule="exact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14:00-14:45</w:t>
                  </w:r>
                  <w:r w:rsidR="00605AAB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</w:t>
                  </w:r>
                  <w:r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降血脂药物研究进展</w:t>
                  </w:r>
                </w:p>
                <w:p w:rsidR="00626F29" w:rsidRPr="00AC6533" w:rsidRDefault="00261F29" w:rsidP="00AC6533">
                  <w:pPr>
                    <w:spacing w:line="360" w:lineRule="exact"/>
                    <w:ind w:leftChars="67" w:left="1376" w:hangingChars="650" w:hanging="1235"/>
                    <w:rPr>
                      <w:color w:val="333333"/>
                      <w:sz w:val="19"/>
                      <w:szCs w:val="19"/>
                    </w:rPr>
                  </w:pPr>
                  <w:r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      </w:t>
                  </w:r>
                  <w:r w:rsidR="00605AAB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626F29" w:rsidRPr="00AC6533">
                    <w:rPr>
                      <w:rFonts w:hint="eastAsia"/>
                      <w:b/>
                      <w:color w:val="333333"/>
                      <w:sz w:val="19"/>
                      <w:szCs w:val="19"/>
                    </w:rPr>
                    <w:t>周伟澄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  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上海医药工业研究院</w:t>
                  </w:r>
                  <w:r w:rsid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 xml:space="preserve"> </w:t>
                  </w:r>
                  <w:r w:rsidR="00626F29" w:rsidRPr="00AC6533">
                    <w:rPr>
                      <w:rFonts w:hint="eastAsia"/>
                      <w:color w:val="333333"/>
                      <w:sz w:val="19"/>
                      <w:szCs w:val="19"/>
                    </w:rPr>
                    <w:t>研究员</w:t>
                  </w:r>
                </w:p>
                <w:p w:rsidR="00626F29" w:rsidRPr="00776105" w:rsidRDefault="00626F29" w:rsidP="008506D9">
                  <w:pPr>
                    <w:tabs>
                      <w:tab w:val="left" w:pos="142"/>
                      <w:tab w:val="left" w:pos="426"/>
                    </w:tabs>
                    <w:autoSpaceDE w:val="0"/>
                    <w:autoSpaceDN w:val="0"/>
                    <w:adjustRightInd w:val="0"/>
                    <w:spacing w:line="320" w:lineRule="exact"/>
                    <w:ind w:left="1170" w:hangingChars="650" w:hanging="1170"/>
                    <w:jc w:val="left"/>
                    <w:rPr>
                      <w:rFonts w:ascii="方正黑体_GBK" w:eastAsia="方正黑体_GBK" w:cs="FZKTJW--GB1-0"/>
                      <w:color w:val="404040"/>
                      <w:kern w:val="0"/>
                      <w:sz w:val="18"/>
                      <w:szCs w:val="18"/>
                    </w:rPr>
                  </w:pPr>
                </w:p>
                <w:p w:rsidR="00626F29" w:rsidRPr="00D54397" w:rsidRDefault="00626F29" w:rsidP="00123819">
                  <w:pPr>
                    <w:tabs>
                      <w:tab w:val="left" w:pos="142"/>
                      <w:tab w:val="left" w:pos="426"/>
                    </w:tabs>
                    <w:ind w:left="1170" w:hangingChars="650" w:hanging="1170"/>
                    <w:rPr>
                      <w:rFonts w:ascii="方正黑体_GBK" w:eastAsia="方正黑体_GBK" w:cs="FZKTJW--GB1-0"/>
                      <w:color w:val="404040"/>
                      <w:kern w:val="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26F29" w:rsidRDefault="0037780B" w:rsidP="00626F29">
      <w:r w:rsidRPr="0037780B">
        <w:rPr>
          <w:b/>
          <w:noProof/>
          <w:sz w:val="28"/>
          <w:szCs w:val="28"/>
        </w:rPr>
        <w:pict>
          <v:shape id="_x0000_s1127" type="#_x0000_t202" style="position:absolute;left:0;text-align:left;margin-left:253.55pt;margin-top:32.75pt;width:254.95pt;height:25.05pt;z-index:251730944;mso-width-relative:margin;mso-height-relative:margin" stroked="f">
            <v:textbox style="mso-next-textbox:#_x0000_s1127">
              <w:txbxContent>
                <w:p w:rsidR="00626F29" w:rsidRPr="00861B26" w:rsidRDefault="00DF4DB3" w:rsidP="00DF4DB3">
                  <w:pPr>
                    <w:ind w:firstLineChars="600" w:firstLine="1080"/>
                    <w:rPr>
                      <w:sz w:val="18"/>
                      <w:szCs w:val="18"/>
                    </w:rPr>
                  </w:pPr>
                  <w:r w:rsidRPr="00DF4DB3">
                    <w:rPr>
                      <w:rFonts w:hint="eastAsia"/>
                      <w:sz w:val="18"/>
                      <w:szCs w:val="18"/>
                    </w:rPr>
                    <w:t>注：更多专家确认中，演讲嘉宾以当天到会为准</w:t>
                  </w:r>
                </w:p>
              </w:txbxContent>
            </v:textbox>
          </v:shape>
        </w:pict>
      </w:r>
    </w:p>
    <w:p w:rsidR="00626F29" w:rsidRPr="00C84F36" w:rsidRDefault="0037780B" w:rsidP="00C84F36">
      <w:r w:rsidRPr="0037780B">
        <w:rPr>
          <w:b/>
          <w:noProof/>
          <w:sz w:val="28"/>
          <w:szCs w:val="28"/>
        </w:rPr>
        <w:lastRenderedPageBreak/>
        <w:pict>
          <v:shape id="_x0000_s1128" type="#_x0000_t176" style="position:absolute;left:0;text-align:left;margin-left:-.75pt;margin-top:-50.15pt;width:479.25pt;height:85.75pt;z-index:25173196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28">
              <w:txbxContent>
                <w:p w:rsidR="00626F29" w:rsidRDefault="00626F29" w:rsidP="00626F29"/>
                <w:p w:rsidR="00626F29" w:rsidRPr="00984A2A" w:rsidRDefault="0037539B" w:rsidP="00626F29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984A2A">
                    <w:rPr>
                      <w:rFonts w:hint="eastAsia"/>
                      <w:b/>
                      <w:sz w:val="44"/>
                      <w:szCs w:val="44"/>
                    </w:rPr>
                    <w:t>部分</w:t>
                  </w:r>
                  <w:r w:rsidR="00C84F36" w:rsidRPr="00984A2A">
                    <w:rPr>
                      <w:rFonts w:hint="eastAsia"/>
                      <w:b/>
                      <w:sz w:val="44"/>
                      <w:szCs w:val="44"/>
                    </w:rPr>
                    <w:t>拟邀请参会企业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562"/>
        <w:tblW w:w="8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7"/>
        <w:gridCol w:w="4440"/>
      </w:tblGrid>
      <w:tr w:rsidR="001402E0" w:rsidRPr="0037539B" w:rsidTr="001402E0">
        <w:trPr>
          <w:trHeight w:val="416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浙江海正药业有限公司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浙江华海药业</w:t>
            </w:r>
            <w:r w:rsidR="001931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</w:tr>
      <w:tr w:rsidR="001402E0" w:rsidRPr="0037539B" w:rsidTr="001402E0">
        <w:trPr>
          <w:trHeight w:val="416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浙江天宇药业有限公司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STADA Arzneimittel AG</w:t>
            </w:r>
          </w:p>
        </w:tc>
      </w:tr>
      <w:tr w:rsidR="001402E0" w:rsidRPr="0037539B" w:rsidTr="001402E0">
        <w:trPr>
          <w:trHeight w:val="417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河南天方药业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帝斯曼（中国）有限公司</w:t>
            </w:r>
          </w:p>
        </w:tc>
      </w:tr>
      <w:tr w:rsidR="001402E0" w:rsidRPr="0037539B" w:rsidTr="001402E0">
        <w:trPr>
          <w:trHeight w:val="409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浙江尖峰海洲药业有限公司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齐鲁制药有限公司</w:t>
            </w:r>
          </w:p>
        </w:tc>
      </w:tr>
      <w:tr w:rsidR="001402E0" w:rsidRPr="0037539B" w:rsidTr="001402E0">
        <w:trPr>
          <w:trHeight w:val="416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重庆大新药业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C91B83" w:rsidRDefault="0037780B" w:rsidP="001402E0">
            <w:pPr>
              <w:widowControl/>
              <w:jc w:val="left"/>
              <w:rPr>
                <w:rStyle w:val="ad"/>
                <w:i w:val="0"/>
              </w:rPr>
            </w:pPr>
            <w:hyperlink r:id="rId18" w:tgtFrame="_blank" w:history="1">
              <w:r w:rsidR="00C91B83" w:rsidRPr="00C91B83">
                <w:rPr>
                  <w:rFonts w:ascii="宋体" w:hAnsi="宋体" w:cs="宋体"/>
                  <w:iCs/>
                  <w:color w:val="000000"/>
                  <w:kern w:val="0"/>
                  <w:sz w:val="18"/>
                  <w:szCs w:val="18"/>
                </w:rPr>
                <w:t>台州奥力特精细化工有限公司</w:t>
              </w:r>
            </w:hyperlink>
          </w:p>
        </w:tc>
      </w:tr>
      <w:tr w:rsidR="001402E0" w:rsidRPr="0037539B" w:rsidTr="001402E0">
        <w:trPr>
          <w:trHeight w:val="422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中美上海施贵宝制药有限公司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苏州汉德森医药科技有限公司</w:t>
            </w:r>
          </w:p>
        </w:tc>
      </w:tr>
      <w:tr w:rsidR="001402E0" w:rsidRPr="0037539B" w:rsidTr="001402E0">
        <w:trPr>
          <w:trHeight w:val="413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中美杭州默沙东制药有限公司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埃菲姆化工公司</w:t>
            </w:r>
          </w:p>
        </w:tc>
      </w:tr>
      <w:tr w:rsidR="001402E0" w:rsidRPr="0037539B" w:rsidTr="001402E0">
        <w:trPr>
          <w:trHeight w:val="419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中化宁波进出口公司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辽宁大连辉瑞制药有限公司</w:t>
            </w:r>
          </w:p>
        </w:tc>
      </w:tr>
      <w:tr w:rsidR="001402E0" w:rsidRPr="0037539B" w:rsidTr="001402E0">
        <w:trPr>
          <w:trHeight w:val="396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正大天晴制药有限公司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5F0EB7" w:rsidRDefault="0037780B" w:rsidP="001402E0">
            <w:pPr>
              <w:widowControl/>
              <w:jc w:val="left"/>
              <w:rPr>
                <w:rStyle w:val="ad"/>
                <w:i w:val="0"/>
              </w:rPr>
            </w:pPr>
            <w:hyperlink r:id="rId19" w:tgtFrame="_blank" w:history="1">
              <w:r w:rsidR="005F0EB7" w:rsidRPr="005F0EB7">
                <w:rPr>
                  <w:rFonts w:ascii="宋体" w:hAnsi="宋体" w:cs="宋体"/>
                  <w:iCs/>
                  <w:color w:val="000000"/>
                  <w:kern w:val="0"/>
                  <w:sz w:val="18"/>
                  <w:szCs w:val="18"/>
                </w:rPr>
                <w:t>合肥市森瑞化工有限责任公司</w:t>
              </w:r>
            </w:hyperlink>
          </w:p>
        </w:tc>
      </w:tr>
      <w:tr w:rsidR="001402E0" w:rsidRPr="0037539B" w:rsidTr="001402E0">
        <w:trPr>
          <w:trHeight w:val="417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浙江医药股份有限公司新昌制药厂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上海现代制药股份有限公司</w:t>
            </w:r>
          </w:p>
        </w:tc>
      </w:tr>
      <w:tr w:rsidR="001402E0" w:rsidRPr="0037539B" w:rsidTr="001402E0">
        <w:trPr>
          <w:trHeight w:val="422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浙江新东港药业股份有限公司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鲁南贝特制药有限公司</w:t>
            </w:r>
          </w:p>
        </w:tc>
      </w:tr>
      <w:tr w:rsidR="001402E0" w:rsidRPr="0037539B" w:rsidTr="001402E0">
        <w:trPr>
          <w:trHeight w:val="414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浙江省医药保健品进出口有限责任公司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美诺华药物化学有限公司</w:t>
            </w:r>
          </w:p>
        </w:tc>
      </w:tr>
      <w:tr w:rsidR="001402E0" w:rsidRPr="0037539B" w:rsidTr="001402E0">
        <w:trPr>
          <w:trHeight w:val="421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浙江瑞邦药业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上虞京新药业有限公司</w:t>
            </w:r>
          </w:p>
        </w:tc>
      </w:tr>
      <w:tr w:rsidR="001402E0" w:rsidRPr="0037539B" w:rsidTr="001402E0">
        <w:trPr>
          <w:trHeight w:val="413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浙江普洛康裕生物制药有限公司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华北制药集团有限责任公司</w:t>
            </w:r>
          </w:p>
        </w:tc>
      </w:tr>
      <w:tr w:rsidR="001402E0" w:rsidRPr="0037539B" w:rsidTr="001402E0">
        <w:trPr>
          <w:trHeight w:val="418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丽珠</w:t>
            </w: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集团新北江药业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C91B83" w:rsidRDefault="0037780B" w:rsidP="00C91B83">
            <w:pPr>
              <w:wordWrap w:val="0"/>
              <w:spacing w:line="360" w:lineRule="auto"/>
              <w:jc w:val="left"/>
              <w:rPr>
                <w:rStyle w:val="ad"/>
                <w:i w:val="0"/>
              </w:rPr>
            </w:pPr>
            <w:hyperlink r:id="rId20" w:tgtFrame="_blank" w:history="1">
              <w:r w:rsidR="00C91B83" w:rsidRPr="00C91B83">
                <w:rPr>
                  <w:rFonts w:ascii="宋体" w:hAnsi="宋体" w:cs="宋体"/>
                  <w:iCs/>
                  <w:color w:val="000000"/>
                  <w:kern w:val="0"/>
                  <w:sz w:val="18"/>
                  <w:szCs w:val="18"/>
                </w:rPr>
                <w:t>山东中科泰斗化学有限公司</w:t>
              </w:r>
            </w:hyperlink>
          </w:p>
        </w:tc>
      </w:tr>
      <w:tr w:rsidR="001402E0" w:rsidRPr="0037539B" w:rsidTr="001402E0">
        <w:trPr>
          <w:trHeight w:val="424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浙江京新药业股份有限公司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河南天方药业股份有限公司</w:t>
            </w:r>
          </w:p>
        </w:tc>
      </w:tr>
      <w:tr w:rsidR="001402E0" w:rsidRPr="0037539B" w:rsidTr="001402E0">
        <w:trPr>
          <w:trHeight w:val="403"/>
        </w:trPr>
        <w:tc>
          <w:tcPr>
            <w:tcW w:w="4517" w:type="dxa"/>
            <w:shd w:val="clear" w:color="auto" w:fill="auto"/>
            <w:vAlign w:val="center"/>
          </w:tcPr>
          <w:p w:rsidR="001402E0" w:rsidRPr="005F0EB7" w:rsidRDefault="0037780B" w:rsidP="001402E0">
            <w:pPr>
              <w:widowControl/>
              <w:jc w:val="left"/>
              <w:rPr>
                <w:rStyle w:val="ad"/>
                <w:i w:val="0"/>
              </w:rPr>
            </w:pPr>
            <w:hyperlink r:id="rId21" w:tgtFrame="_blank" w:history="1">
              <w:r w:rsidR="00C91B83" w:rsidRPr="005F0EB7">
                <w:rPr>
                  <w:rFonts w:ascii="宋体" w:hAnsi="宋体" w:cs="宋体"/>
                  <w:iCs/>
                  <w:color w:val="000000"/>
                  <w:kern w:val="0"/>
                  <w:sz w:val="18"/>
                  <w:szCs w:val="18"/>
                </w:rPr>
                <w:t>珠海三鑫精细化工有限公司</w:t>
              </w:r>
            </w:hyperlink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北京嘉林药业股份有限公司</w:t>
            </w:r>
          </w:p>
        </w:tc>
      </w:tr>
      <w:tr w:rsidR="001402E0" w:rsidRPr="0037539B" w:rsidTr="001402E0">
        <w:trPr>
          <w:trHeight w:val="409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浙江江北药业有限公司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193152" w:rsidRDefault="00193152" w:rsidP="001402E0">
            <w:pPr>
              <w:widowControl/>
              <w:jc w:val="left"/>
              <w:rPr>
                <w:rStyle w:val="ad"/>
                <w:i w:val="0"/>
              </w:rPr>
            </w:pPr>
            <w:r w:rsidRPr="0019315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河南省郑州市天耀科技有限公司</w:t>
            </w:r>
          </w:p>
        </w:tc>
      </w:tr>
      <w:tr w:rsidR="001402E0" w:rsidRPr="0037539B" w:rsidTr="001402E0">
        <w:trPr>
          <w:trHeight w:val="414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扬子江药业集团有限公司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5F0EB7" w:rsidRDefault="0037780B" w:rsidP="001402E0">
            <w:pPr>
              <w:widowControl/>
              <w:jc w:val="left"/>
              <w:rPr>
                <w:rStyle w:val="ad"/>
                <w:i w:val="0"/>
              </w:rPr>
            </w:pPr>
            <w:hyperlink r:id="rId22" w:history="1">
              <w:r w:rsidR="005F0EB7" w:rsidRPr="005F0EB7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天津药物研究院药业有限责任公司</w:t>
              </w:r>
            </w:hyperlink>
          </w:p>
        </w:tc>
      </w:tr>
      <w:tr w:rsidR="001402E0" w:rsidRPr="0037539B" w:rsidTr="001402E0">
        <w:trPr>
          <w:trHeight w:val="420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常州四药制药有限公司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江西大地制药有限责任公司</w:t>
            </w:r>
          </w:p>
        </w:tc>
      </w:tr>
      <w:tr w:rsidR="001402E0" w:rsidRPr="0037539B" w:rsidTr="001402E0">
        <w:trPr>
          <w:trHeight w:val="426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扬子江药业集团上海海尼药业有限公司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石药集团中诺药业(石家庄)有限公司</w:t>
            </w:r>
          </w:p>
        </w:tc>
      </w:tr>
      <w:tr w:rsidR="001402E0" w:rsidRPr="0037539B" w:rsidTr="001402E0">
        <w:trPr>
          <w:trHeight w:val="419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浙江华义医药有限公司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5F0EB7" w:rsidRDefault="0037780B" w:rsidP="001402E0">
            <w:pPr>
              <w:widowControl/>
              <w:jc w:val="left"/>
              <w:rPr>
                <w:rStyle w:val="ad"/>
                <w:i w:val="0"/>
              </w:rPr>
            </w:pPr>
            <w:hyperlink r:id="rId23" w:tgtFrame="_blank" w:history="1">
              <w:r w:rsidR="005F0EB7" w:rsidRPr="005F0EB7">
                <w:rPr>
                  <w:rFonts w:ascii="宋体" w:hAnsi="宋体" w:cs="宋体"/>
                  <w:iCs/>
                  <w:color w:val="000000"/>
                  <w:kern w:val="0"/>
                  <w:sz w:val="18"/>
                  <w:szCs w:val="18"/>
                </w:rPr>
                <w:t>宁波九胜创新医药科技有限公司</w:t>
              </w:r>
            </w:hyperlink>
          </w:p>
        </w:tc>
      </w:tr>
      <w:tr w:rsidR="001402E0" w:rsidRPr="0037539B" w:rsidTr="001402E0">
        <w:trPr>
          <w:trHeight w:val="410"/>
        </w:trPr>
        <w:tc>
          <w:tcPr>
            <w:tcW w:w="45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成都华宇制药有限公司</w:t>
            </w:r>
          </w:p>
        </w:tc>
        <w:tc>
          <w:tcPr>
            <w:tcW w:w="4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珠海蔚蓝医药有限公司</w:t>
            </w:r>
          </w:p>
        </w:tc>
      </w:tr>
      <w:tr w:rsidR="001402E0" w:rsidRPr="0037539B" w:rsidTr="001402E0">
        <w:trPr>
          <w:trHeight w:val="416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上海天赐福生物工程有限公司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5F0EB7" w:rsidRDefault="0037780B" w:rsidP="001402E0">
            <w:pPr>
              <w:widowControl/>
              <w:jc w:val="left"/>
              <w:rPr>
                <w:rStyle w:val="ad"/>
                <w:i w:val="0"/>
              </w:rPr>
            </w:pPr>
            <w:hyperlink r:id="rId24" w:history="1">
              <w:r w:rsidR="005F0EB7" w:rsidRPr="005F0EB7">
                <w:rPr>
                  <w:rFonts w:ascii="宋体" w:hAnsi="宋体" w:cs="宋体"/>
                  <w:iCs/>
                  <w:color w:val="000000"/>
                  <w:kern w:val="0"/>
                  <w:sz w:val="18"/>
                  <w:szCs w:val="18"/>
                </w:rPr>
                <w:t>珠海联邦制药股份有限公司</w:t>
              </w:r>
            </w:hyperlink>
          </w:p>
        </w:tc>
      </w:tr>
      <w:tr w:rsidR="001402E0" w:rsidRPr="0037539B" w:rsidTr="001402E0">
        <w:trPr>
          <w:trHeight w:val="408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kern w:val="0"/>
                <w:sz w:val="18"/>
                <w:szCs w:val="18"/>
              </w:rPr>
              <w:t>上海东岳生物化工有限公司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93152" w:rsidP="001402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3152">
              <w:rPr>
                <w:rFonts w:ascii="宋体" w:hAnsi="宋体" w:cs="宋体"/>
                <w:iCs/>
                <w:color w:val="000000"/>
                <w:kern w:val="0"/>
                <w:sz w:val="18"/>
                <w:szCs w:val="18"/>
              </w:rPr>
              <w:t>浙江道奇工贸有限公司</w:t>
            </w:r>
          </w:p>
        </w:tc>
      </w:tr>
      <w:tr w:rsidR="001402E0" w:rsidRPr="0037539B" w:rsidTr="001402E0">
        <w:trPr>
          <w:trHeight w:val="415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江西远洲药业有限公司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浙江新赛科药业有限公司</w:t>
            </w:r>
          </w:p>
        </w:tc>
      </w:tr>
      <w:tr w:rsidR="001402E0" w:rsidRPr="0037539B" w:rsidTr="001402E0">
        <w:trPr>
          <w:trHeight w:val="420"/>
        </w:trPr>
        <w:tc>
          <w:tcPr>
            <w:tcW w:w="4517" w:type="dxa"/>
            <w:shd w:val="clear" w:color="auto" w:fill="auto"/>
            <w:vAlign w:val="center"/>
          </w:tcPr>
          <w:p w:rsidR="001402E0" w:rsidRPr="00C91B83" w:rsidRDefault="0037780B" w:rsidP="00C91B83">
            <w:pPr>
              <w:rPr>
                <w:rStyle w:val="ad"/>
                <w:i w:val="0"/>
              </w:rPr>
            </w:pPr>
            <w:hyperlink r:id="rId25" w:tgtFrame="_blank" w:history="1">
              <w:r w:rsidR="00C91B83" w:rsidRPr="00C91B83">
                <w:rPr>
                  <w:rFonts w:ascii="宋体" w:hAnsi="宋体" w:cs="宋体"/>
                  <w:iCs/>
                  <w:color w:val="000000"/>
                  <w:kern w:val="0"/>
                  <w:sz w:val="18"/>
                  <w:szCs w:val="18"/>
                </w:rPr>
                <w:t>台州市中荣化工有限公司</w:t>
              </w:r>
            </w:hyperlink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江苏中邦制药有限公司</w:t>
            </w:r>
          </w:p>
        </w:tc>
      </w:tr>
      <w:tr w:rsidR="001402E0" w:rsidRPr="0037539B" w:rsidTr="001402E0">
        <w:trPr>
          <w:trHeight w:val="412"/>
        </w:trPr>
        <w:tc>
          <w:tcPr>
            <w:tcW w:w="4517" w:type="dxa"/>
            <w:shd w:val="clear" w:color="auto" w:fill="auto"/>
            <w:vAlign w:val="center"/>
          </w:tcPr>
          <w:p w:rsidR="001402E0" w:rsidRPr="005F0EB7" w:rsidRDefault="0037780B" w:rsidP="001402E0">
            <w:pPr>
              <w:widowControl/>
              <w:jc w:val="left"/>
              <w:rPr>
                <w:rStyle w:val="ad"/>
                <w:i w:val="0"/>
              </w:rPr>
            </w:pPr>
            <w:hyperlink r:id="rId26" w:tgtFrame="_blank" w:history="1">
              <w:r w:rsidR="005F0EB7" w:rsidRPr="005F0EB7">
                <w:rPr>
                  <w:rFonts w:ascii="宋体" w:hAnsi="宋体" w:cs="宋体"/>
                  <w:iCs/>
                  <w:color w:val="000000"/>
                  <w:kern w:val="0"/>
                  <w:sz w:val="18"/>
                  <w:szCs w:val="18"/>
                </w:rPr>
                <w:t>河南华商药业有限公司</w:t>
              </w:r>
            </w:hyperlink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宜昌天仁药业有限责任公司</w:t>
            </w:r>
          </w:p>
        </w:tc>
      </w:tr>
      <w:tr w:rsidR="001402E0" w:rsidRPr="0037539B" w:rsidTr="001402E0">
        <w:trPr>
          <w:trHeight w:val="277"/>
        </w:trPr>
        <w:tc>
          <w:tcPr>
            <w:tcW w:w="4517" w:type="dxa"/>
            <w:shd w:val="clear" w:color="auto" w:fill="auto"/>
            <w:vAlign w:val="center"/>
          </w:tcPr>
          <w:p w:rsidR="001402E0" w:rsidRPr="005F0EB7" w:rsidRDefault="0037780B" w:rsidP="001402E0">
            <w:pPr>
              <w:widowControl/>
              <w:jc w:val="left"/>
              <w:rPr>
                <w:rStyle w:val="ad"/>
                <w:i w:val="0"/>
              </w:rPr>
            </w:pPr>
            <w:hyperlink r:id="rId27" w:tgtFrame="_blank" w:history="1">
              <w:r w:rsidR="005F0EB7" w:rsidRPr="005F0EB7">
                <w:rPr>
                  <w:rFonts w:ascii="宋体" w:hAnsi="宋体" w:cs="宋体"/>
                  <w:iCs/>
                  <w:color w:val="000000"/>
                  <w:kern w:val="0"/>
                  <w:sz w:val="18"/>
                  <w:szCs w:val="18"/>
                </w:rPr>
                <w:t>绍兴中宁化工有限公司</w:t>
              </w:r>
            </w:hyperlink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新开发创业投资管理有限责任公司</w:t>
            </w:r>
          </w:p>
        </w:tc>
      </w:tr>
      <w:tr w:rsidR="001402E0" w:rsidRPr="0037539B" w:rsidTr="001402E0">
        <w:trPr>
          <w:trHeight w:val="238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浙江宏元药业有限公司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753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昆明源瑞制药有限公司</w:t>
            </w:r>
          </w:p>
        </w:tc>
      </w:tr>
      <w:tr w:rsidR="001402E0" w:rsidRPr="0037539B" w:rsidTr="001402E0">
        <w:trPr>
          <w:trHeight w:val="238"/>
        </w:trPr>
        <w:tc>
          <w:tcPr>
            <w:tcW w:w="4517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安琪酵母股份有限公司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1402E0" w:rsidRPr="0037539B" w:rsidRDefault="001402E0" w:rsidP="001402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河南豫辰精细化工有限公司</w:t>
            </w:r>
          </w:p>
        </w:tc>
      </w:tr>
    </w:tbl>
    <w:p w:rsidR="00563FD5" w:rsidRDefault="00563FD5" w:rsidP="00123819">
      <w:pPr>
        <w:rPr>
          <w:rFonts w:ascii="宋体" w:hAnsi="宋体"/>
          <w:sz w:val="18"/>
          <w:szCs w:val="18"/>
        </w:rPr>
      </w:pPr>
    </w:p>
    <w:p w:rsidR="00251135" w:rsidRDefault="0037780B" w:rsidP="00123819">
      <w:pPr>
        <w:rPr>
          <w:sz w:val="18"/>
          <w:szCs w:val="18"/>
        </w:rPr>
      </w:pPr>
      <w:r w:rsidRPr="0037780B">
        <w:rPr>
          <w:noProof/>
        </w:rPr>
        <w:lastRenderedPageBreak/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132" type="#_x0000_t186" style="position:absolute;left:0;text-align:left;margin-left:390pt;margin-top:-53.3pt;width:82.3pt;height:188.45pt;rotation:90;z-index:251734016;mso-width-percent:400;mso-position-horizontal-relative:margin;mso-position-vertical-relative:page;mso-width-percent:400;mso-width-relative:margin;mso-height-relative:margin;v-text-anchor:middle" o:allowincell="f" filled="t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132">
              <w:txbxContent>
                <w:p w:rsidR="00BC6448" w:rsidRDefault="00B41DC9">
                  <w:pPr>
                    <w:spacing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  <w:r w:rsidRPr="009E013D">
                    <w:rPr>
                      <w:rFonts w:ascii="Cambria" w:hAnsi="Cambria" w:hint="eastAsia"/>
                      <w:i/>
                      <w:iCs/>
                      <w:szCs w:val="21"/>
                    </w:rPr>
                    <w:t>注册</w:t>
                  </w:r>
                  <w:r w:rsidRPr="009E013D">
                    <w:rPr>
                      <w:rFonts w:ascii="Cambria" w:hAnsi="Cambria" w:hint="eastAsia"/>
                      <w:i/>
                      <w:iCs/>
                      <w:szCs w:val="21"/>
                    </w:rPr>
                    <w:t>360</w:t>
                  </w:r>
                  <w:r w:rsidRPr="009E013D">
                    <w:rPr>
                      <w:rFonts w:ascii="Cambria" w:hAnsi="Cambria" w:hint="eastAsia"/>
                      <w:i/>
                      <w:iCs/>
                      <w:szCs w:val="21"/>
                    </w:rPr>
                    <w:t>关系网</w:t>
                  </w:r>
                  <w:r w:rsidRPr="009E013D">
                    <w:rPr>
                      <w:rFonts w:ascii="Cambria" w:hAnsi="Cambria" w:hint="eastAsia"/>
                      <w:i/>
                      <w:iCs/>
                      <w:szCs w:val="21"/>
                    </w:rPr>
                    <w:t>www.360guanxi.com</w:t>
                  </w:r>
                  <w:r w:rsidR="00BC6448" w:rsidRPr="009E013D">
                    <w:rPr>
                      <w:rFonts w:ascii="Cambria" w:hAnsi="Cambria" w:hint="eastAsia"/>
                      <w:i/>
                      <w:iCs/>
                      <w:szCs w:val="21"/>
                    </w:rPr>
                    <w:t>加入</w:t>
                  </w:r>
                  <w:r w:rsidR="00BC6448">
                    <w:rPr>
                      <w:rFonts w:ascii="Cambria" w:hAnsi="Cambria" w:hint="eastAsia"/>
                      <w:i/>
                      <w:iCs/>
                      <w:szCs w:val="21"/>
                    </w:rPr>
                    <w:t>他汀及沙坦类药物商圈与同行分享心得</w:t>
                  </w:r>
                  <w:r>
                    <w:rPr>
                      <w:rFonts w:ascii="Cambria" w:hAnsi="Cambria" w:hint="eastAsia"/>
                      <w:i/>
                      <w:iCs/>
                      <w:szCs w:val="21"/>
                    </w:rPr>
                    <w:t>，获得新</w:t>
                  </w:r>
                  <w:r w:rsidRPr="009E013D">
                    <w:rPr>
                      <w:rFonts w:ascii="Cambria" w:hAnsi="Cambria" w:hint="eastAsia"/>
                      <w:i/>
                      <w:iCs/>
                      <w:szCs w:val="21"/>
                    </w:rPr>
                    <w:t>行业</w:t>
                  </w:r>
                  <w:r>
                    <w:rPr>
                      <w:rFonts w:ascii="Cambria" w:hAnsi="Cambria" w:hint="eastAsia"/>
                      <w:i/>
                      <w:iCs/>
                      <w:szCs w:val="21"/>
                    </w:rPr>
                    <w:t>资</w:t>
                  </w:r>
                  <w:r w:rsidRPr="009E013D">
                    <w:rPr>
                      <w:rFonts w:ascii="Cambria" w:hAnsi="Cambria" w:hint="eastAsia"/>
                      <w:i/>
                      <w:iCs/>
                      <w:szCs w:val="21"/>
                    </w:rPr>
                    <w:t>讯</w:t>
                  </w:r>
                  <w:r>
                    <w:rPr>
                      <w:rFonts w:ascii="Cambria" w:hAnsi="Cambria"/>
                      <w:i/>
                      <w:iCs/>
                      <w:szCs w:val="21"/>
                    </w:rPr>
                    <w:t>…</w:t>
                  </w:r>
                  <w:r>
                    <w:rPr>
                      <w:rFonts w:ascii="Cambria" w:hAnsi="Cambria" w:hint="eastAsia"/>
                      <w:i/>
                      <w:iCs/>
                      <w:szCs w:val="21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iCs/>
                      <w:szCs w:val="21"/>
                    </w:rPr>
                    <w:t>…</w:t>
                  </w:r>
                </w:p>
              </w:txbxContent>
            </v:textbox>
            <w10:wrap type="square" anchorx="margin" anchory="page"/>
          </v:shape>
        </w:pict>
      </w:r>
      <w:r w:rsidRPr="0037780B">
        <w:rPr>
          <w:b/>
          <w:noProof/>
          <w:sz w:val="30"/>
          <w:szCs w:val="30"/>
        </w:rPr>
        <w:pict>
          <v:shape id="_x0000_s1138" type="#_x0000_t202" style="position:absolute;left:0;text-align:left;margin-left:27.5pt;margin-top:9.25pt;width:410.25pt;height:38.4pt;z-index:251738112;mso-height-percent:200;mso-height-percent:200;mso-width-relative:margin;mso-height-relative:margin" stroked="f">
            <v:shadow opacity=".5" offset="-6pt,-6pt"/>
            <v:textbox style="mso-next-textbox:#_x0000_s1138;mso-fit-shape-to-text:t">
              <w:txbxContent>
                <w:p w:rsidR="00092D2C" w:rsidRPr="00092D2C" w:rsidRDefault="00092D2C">
                  <w:pPr>
                    <w:rPr>
                      <w:sz w:val="36"/>
                      <w:szCs w:val="36"/>
                    </w:rPr>
                  </w:pPr>
                  <w:r w:rsidRPr="00092D2C">
                    <w:rPr>
                      <w:rFonts w:hint="eastAsia"/>
                      <w:b/>
                      <w:sz w:val="36"/>
                      <w:szCs w:val="36"/>
                    </w:rPr>
                    <w:t>2011</w:t>
                  </w:r>
                  <w:r w:rsidRPr="00092D2C">
                    <w:rPr>
                      <w:rFonts w:hint="eastAsia"/>
                      <w:b/>
                      <w:sz w:val="36"/>
                      <w:szCs w:val="36"/>
                    </w:rPr>
                    <w:t>第二届他汀及沙坦类药物</w:t>
                  </w:r>
                  <w:r w:rsidRPr="00092D2C">
                    <w:rPr>
                      <w:rFonts w:hint="eastAsia"/>
                      <w:b/>
                      <w:sz w:val="36"/>
                      <w:szCs w:val="36"/>
                    </w:rPr>
                    <w:t>360</w:t>
                  </w:r>
                  <w:r w:rsidRPr="00092D2C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°</w:t>
                  </w:r>
                  <w:r w:rsidRPr="00092D2C">
                    <w:rPr>
                      <w:rFonts w:hint="eastAsia"/>
                      <w:b/>
                      <w:sz w:val="36"/>
                      <w:szCs w:val="36"/>
                    </w:rPr>
                    <w:t>产业论坛报表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923"/>
        <w:tblW w:w="10456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ayout w:type="fixed"/>
        <w:tblLook w:val="01E0"/>
      </w:tblPr>
      <w:tblGrid>
        <w:gridCol w:w="1183"/>
        <w:gridCol w:w="768"/>
        <w:gridCol w:w="1212"/>
        <w:gridCol w:w="1616"/>
        <w:gridCol w:w="1413"/>
        <w:gridCol w:w="1004"/>
        <w:gridCol w:w="3260"/>
      </w:tblGrid>
      <w:tr w:rsidR="00251135" w:rsidRPr="00A349A5" w:rsidTr="008814CF">
        <w:trPr>
          <w:trHeight w:val="64"/>
        </w:trPr>
        <w:tc>
          <w:tcPr>
            <w:tcW w:w="4779" w:type="dxa"/>
            <w:gridSpan w:val="4"/>
            <w:shd w:val="clear" w:color="auto" w:fill="auto"/>
            <w:vAlign w:val="center"/>
            <w:hideMark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时 间：201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1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年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12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月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22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日-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23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7" w:type="dxa"/>
            <w:gridSpan w:val="3"/>
            <w:shd w:val="clear" w:color="auto" w:fill="auto"/>
            <w:vAlign w:val="center"/>
            <w:hideMark/>
          </w:tcPr>
          <w:p w:rsidR="00251135" w:rsidRPr="00DB51EE" w:rsidRDefault="00251135" w:rsidP="008814CF">
            <w:pPr>
              <w:spacing w:line="360" w:lineRule="auto"/>
              <w:ind w:left="974" w:hangingChars="539" w:hanging="974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地 点：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上海绿地九龙宾馆（虹口区溧阳路601号）</w:t>
            </w:r>
          </w:p>
        </w:tc>
      </w:tr>
      <w:tr w:rsidR="00251135" w:rsidRPr="00A349A5" w:rsidTr="008814CF">
        <w:trPr>
          <w:trHeight w:val="64"/>
        </w:trPr>
        <w:tc>
          <w:tcPr>
            <w:tcW w:w="10456" w:type="dxa"/>
            <w:gridSpan w:val="7"/>
            <w:shd w:val="clear" w:color="auto" w:fill="auto"/>
            <w:vAlign w:val="bottom"/>
            <w:hideMark/>
          </w:tcPr>
          <w:p w:rsidR="00251135" w:rsidRPr="00264D95" w:rsidRDefault="00251135" w:rsidP="008814CF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会务费： 2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5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00元/位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宋体" w:hAnsi="宋体" w:cs="Arial" w:hint="eastAsia"/>
                <w:sz w:val="18"/>
                <w:szCs w:val="18"/>
              </w:rPr>
              <w:t>（含会议期间的会议服务费、资料、会务正餐等，不含住宿</w:t>
            </w:r>
            <w:r w:rsidRPr="00CC5EBF">
              <w:rPr>
                <w:rFonts w:ascii="宋体" w:hAnsi="宋体" w:cs="Arial" w:hint="eastAsia"/>
                <w:sz w:val="18"/>
                <w:szCs w:val="18"/>
              </w:rPr>
              <w:t>）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现场付费：</w:t>
            </w:r>
            <w:r w:rsidRPr="003A3138">
              <w:rPr>
                <w:rFonts w:ascii="宋体" w:hAnsi="宋体" w:cs="Arial" w:hint="eastAsia"/>
                <w:b/>
                <w:sz w:val="18"/>
                <w:szCs w:val="18"/>
              </w:rPr>
              <w:t>人民币2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>8</w:t>
            </w:r>
            <w:r w:rsidRPr="003A3138">
              <w:rPr>
                <w:rFonts w:ascii="宋体" w:hAnsi="宋体" w:cs="Arial" w:hint="eastAsia"/>
                <w:b/>
                <w:sz w:val="18"/>
                <w:szCs w:val="18"/>
              </w:rPr>
              <w:t>00元/位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 </w:t>
            </w:r>
          </w:p>
        </w:tc>
      </w:tr>
      <w:tr w:rsidR="00251135" w:rsidRPr="00A349A5" w:rsidTr="008814CF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center"/>
            <w:hideMark/>
          </w:tcPr>
          <w:p w:rsidR="00251135" w:rsidRPr="00A349A5" w:rsidRDefault="00251135" w:rsidP="008814CF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公司名称：  上海世易科技有限公司</w:t>
            </w:r>
          </w:p>
          <w:p w:rsidR="00251135" w:rsidRPr="00A349A5" w:rsidRDefault="00251135" w:rsidP="008814CF">
            <w:pPr>
              <w:ind w:firstLineChars="49" w:firstLine="89"/>
              <w:jc w:val="left"/>
              <w:rPr>
                <w:rFonts w:ascii="Calibri" w:hAnsi="Calibri" w:cs="宋体"/>
                <w:color w:val="632423"/>
                <w:kern w:val="0"/>
                <w:szCs w:val="21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银行账号：  </w:t>
            </w:r>
            <w:r w:rsidRPr="00804F4D">
              <w:rPr>
                <w:rFonts w:ascii="宋体" w:hAnsi="宋体" w:cs="Arial"/>
                <w:b/>
                <w:sz w:val="18"/>
                <w:szCs w:val="18"/>
              </w:rPr>
              <w:t>1001207419204676860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 xml:space="preserve">                    开 户 行： </w:t>
            </w:r>
            <w:r w:rsidRPr="00804F4D">
              <w:rPr>
                <w:rFonts w:ascii="宋体" w:hAnsi="宋体" w:cs="Arial" w:hint="eastAsia"/>
                <w:b/>
                <w:sz w:val="18"/>
                <w:szCs w:val="18"/>
              </w:rPr>
              <w:t>工商银行南京西路支行</w:t>
            </w:r>
          </w:p>
        </w:tc>
      </w:tr>
      <w:tr w:rsidR="00251135" w:rsidRPr="00A349A5" w:rsidTr="008814CF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center"/>
            <w:hideMark/>
          </w:tcPr>
          <w:p w:rsidR="00251135" w:rsidRPr="00A349A5" w:rsidRDefault="00251135" w:rsidP="008814CF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公司名称：</w:t>
            </w:r>
          </w:p>
        </w:tc>
      </w:tr>
      <w:tr w:rsidR="00251135" w:rsidRPr="00A349A5" w:rsidTr="008814CF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center"/>
            <w:hideMark/>
          </w:tcPr>
          <w:p w:rsidR="00251135" w:rsidRPr="00A349A5" w:rsidRDefault="00251135" w:rsidP="008814CF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企业类型：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□ 生产企业 □ 贸易公司  □ 辅料生产企业 □ 设备制造 □  媒体  □ 其他（</w:t>
            </w:r>
            <w:r w:rsidRPr="00A349A5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                             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</w:tr>
      <w:tr w:rsidR="00251135" w:rsidRPr="00A349A5" w:rsidTr="008814CF">
        <w:trPr>
          <w:trHeight w:val="130"/>
        </w:trPr>
        <w:tc>
          <w:tcPr>
            <w:tcW w:w="7196" w:type="dxa"/>
            <w:gridSpan w:val="6"/>
            <w:shd w:val="clear" w:color="auto" w:fill="auto"/>
            <w:vAlign w:val="center"/>
            <w:hideMark/>
          </w:tcPr>
          <w:p w:rsidR="00251135" w:rsidRPr="00A349A5" w:rsidRDefault="00251135" w:rsidP="008814CF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地 址：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传 真：</w:t>
            </w:r>
          </w:p>
        </w:tc>
      </w:tr>
      <w:tr w:rsidR="00251135" w:rsidRPr="00A349A5" w:rsidTr="008814CF">
        <w:trPr>
          <w:trHeight w:val="20"/>
        </w:trPr>
        <w:tc>
          <w:tcPr>
            <w:tcW w:w="1183" w:type="dxa"/>
            <w:shd w:val="clear" w:color="auto" w:fill="auto"/>
            <w:vAlign w:val="center"/>
            <w:hideMark/>
          </w:tcPr>
          <w:p w:rsidR="00251135" w:rsidRPr="00A349A5" w:rsidRDefault="00251135" w:rsidP="008814CF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代表姓名</w:t>
            </w:r>
          </w:p>
        </w:tc>
        <w:tc>
          <w:tcPr>
            <w:tcW w:w="768" w:type="dxa"/>
            <w:shd w:val="clear" w:color="auto" w:fill="auto"/>
            <w:hideMark/>
          </w:tcPr>
          <w:p w:rsidR="00251135" w:rsidRPr="00A349A5" w:rsidRDefault="00251135" w:rsidP="008814CF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性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别</w:t>
            </w:r>
          </w:p>
        </w:tc>
        <w:tc>
          <w:tcPr>
            <w:tcW w:w="1212" w:type="dxa"/>
            <w:shd w:val="clear" w:color="auto" w:fill="auto"/>
            <w:hideMark/>
          </w:tcPr>
          <w:p w:rsidR="00251135" w:rsidRPr="00A349A5" w:rsidRDefault="00251135" w:rsidP="008814CF">
            <w:pPr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职   位</w:t>
            </w:r>
          </w:p>
        </w:tc>
        <w:tc>
          <w:tcPr>
            <w:tcW w:w="1616" w:type="dxa"/>
            <w:shd w:val="clear" w:color="auto" w:fill="auto"/>
            <w:hideMark/>
          </w:tcPr>
          <w:p w:rsidR="00251135" w:rsidRPr="00A349A5" w:rsidRDefault="00251135" w:rsidP="008814CF">
            <w:pPr>
              <w:ind w:firstLineChars="49" w:firstLine="89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413" w:type="dxa"/>
            <w:shd w:val="clear" w:color="auto" w:fill="auto"/>
            <w:hideMark/>
          </w:tcPr>
          <w:p w:rsidR="00251135" w:rsidRPr="00A349A5" w:rsidRDefault="00251135" w:rsidP="008814CF">
            <w:pPr>
              <w:ind w:leftChars="85" w:left="178" w:firstLineChars="49" w:firstLine="89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手  机</w:t>
            </w:r>
          </w:p>
        </w:tc>
        <w:tc>
          <w:tcPr>
            <w:tcW w:w="1004" w:type="dxa"/>
            <w:shd w:val="clear" w:color="auto" w:fill="auto"/>
            <w:hideMark/>
          </w:tcPr>
          <w:p w:rsidR="00251135" w:rsidRPr="00A349A5" w:rsidRDefault="00251135" w:rsidP="008814CF">
            <w:pPr>
              <w:ind w:leftChars="-51" w:left="-107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是否公开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1135" w:rsidRPr="00A349A5" w:rsidRDefault="00251135" w:rsidP="008814CF">
            <w:pPr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电子邮件</w:t>
            </w:r>
          </w:p>
        </w:tc>
      </w:tr>
      <w:tr w:rsidR="00251135" w:rsidRPr="00A349A5" w:rsidTr="008814CF">
        <w:trPr>
          <w:trHeight w:val="212"/>
        </w:trPr>
        <w:tc>
          <w:tcPr>
            <w:tcW w:w="1183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:rsidR="00251135" w:rsidRPr="00A349A5" w:rsidTr="008814CF">
        <w:trPr>
          <w:trHeight w:val="64"/>
        </w:trPr>
        <w:tc>
          <w:tcPr>
            <w:tcW w:w="1183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251135" w:rsidRPr="00A349A5" w:rsidTr="008814CF">
        <w:trPr>
          <w:trHeight w:val="64"/>
        </w:trPr>
        <w:tc>
          <w:tcPr>
            <w:tcW w:w="1183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251135" w:rsidRPr="00A349A5" w:rsidTr="008814CF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bottom"/>
            <w:hideMark/>
          </w:tcPr>
          <w:p w:rsidR="00251135" w:rsidRPr="00D51D02" w:rsidRDefault="00251135" w:rsidP="008814CF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 w:rsidRPr="00D51D02">
              <w:rPr>
                <w:rFonts w:ascii="宋体" w:hAnsi="宋体" w:cs="Arial" w:hint="eastAsia"/>
                <w:b/>
                <w:sz w:val="18"/>
                <w:szCs w:val="18"/>
              </w:rPr>
              <w:t>我司共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</w:rPr>
              <w:t>位代表参会，总计人民币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        </w:t>
            </w:r>
            <w:r w:rsidRPr="00D51D02">
              <w:rPr>
                <w:rFonts w:ascii="宋体" w:hAnsi="宋体" w:cs="Arial" w:hint="eastAsia"/>
                <w:b/>
                <w:sz w:val="18"/>
                <w:szCs w:val="18"/>
              </w:rPr>
              <w:t>元</w:t>
            </w:r>
          </w:p>
          <w:p w:rsidR="00251135" w:rsidRDefault="00251135" w:rsidP="008814CF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□ 世易代订 ：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 上海绿地•九龙宾馆（四星）   </w:t>
            </w:r>
          </w:p>
          <w:p w:rsidR="00251135" w:rsidRPr="002A542E" w:rsidRDefault="00251135" w:rsidP="008814CF">
            <w:pPr>
              <w:spacing w:line="360" w:lineRule="auto"/>
              <w:ind w:leftChars="85" w:left="178" w:firstLineChars="777" w:firstLine="1404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□ 豪华双人房：450/间夜（含早）       □豪华大床房：450/间夜（含早）</w:t>
            </w:r>
          </w:p>
          <w:p w:rsidR="00251135" w:rsidRPr="00DB51EE" w:rsidRDefault="00251135" w:rsidP="008814CF">
            <w:pPr>
              <w:spacing w:line="360" w:lineRule="auto"/>
              <w:ind w:firstLineChars="49" w:firstLine="89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□ 自行预订</w:t>
            </w:r>
            <w:r>
              <w:rPr>
                <w:rFonts w:ascii="宋体" w:hAnsi="宋体" w:cs="Arial" w:hint="eastAsia"/>
                <w:b/>
                <w:sz w:val="18"/>
                <w:szCs w:val="18"/>
              </w:rPr>
              <w:t xml:space="preserve">                                                                 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签名或盖章：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                   </w:t>
            </w:r>
          </w:p>
        </w:tc>
      </w:tr>
      <w:tr w:rsidR="00251135" w:rsidRPr="00A349A5" w:rsidTr="008814CF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bottom"/>
            <w:hideMark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在此次会议上您还想见哪些企业和专家：</w:t>
            </w:r>
          </w:p>
        </w:tc>
      </w:tr>
      <w:tr w:rsidR="00251135" w:rsidRPr="00A349A5" w:rsidTr="008814CF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bottom"/>
            <w:hideMark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在现场讨论环节，您最想了解的问题是：</w:t>
            </w:r>
          </w:p>
        </w:tc>
      </w:tr>
      <w:tr w:rsidR="00251135" w:rsidRPr="00A349A5" w:rsidTr="008814CF">
        <w:trPr>
          <w:trHeight w:val="20"/>
        </w:trPr>
        <w:tc>
          <w:tcPr>
            <w:tcW w:w="10456" w:type="dxa"/>
            <w:gridSpan w:val="7"/>
            <w:shd w:val="clear" w:color="auto" w:fill="auto"/>
            <w:vAlign w:val="bottom"/>
            <w:hideMark/>
          </w:tcPr>
          <w:p w:rsidR="00251135" w:rsidRPr="00A349A5" w:rsidRDefault="00251135" w:rsidP="008814CF">
            <w:pPr>
              <w:spacing w:line="360" w:lineRule="auto"/>
              <w:ind w:leftChars="85" w:left="178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b/>
                <w:sz w:val="18"/>
                <w:szCs w:val="18"/>
              </w:rPr>
              <w:t>会议赞助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（以下为部分赞助形式及价格，更多详情欢迎来电垂询）   </w:t>
            </w:r>
            <w:r w:rsidRPr="00A349A5">
              <w:rPr>
                <w:rFonts w:ascii="宋体" w:hAnsi="宋体" w:cs="Arial" w:hint="eastAsia"/>
                <w:b/>
                <w:sz w:val="24"/>
              </w:rPr>
              <w:t>86-21-51691611-</w:t>
            </w:r>
            <w:r>
              <w:rPr>
                <w:rFonts w:ascii="宋体" w:hAnsi="宋体" w:cs="Arial" w:hint="eastAsia"/>
                <w:b/>
                <w:sz w:val="24"/>
              </w:rPr>
              <w:t>1010  田小姐</w:t>
            </w:r>
          </w:p>
        </w:tc>
      </w:tr>
      <w:tr w:rsidR="00251135" w:rsidRPr="00A349A5" w:rsidTr="008814CF">
        <w:trPr>
          <w:trHeight w:val="132"/>
        </w:trPr>
        <w:tc>
          <w:tcPr>
            <w:tcW w:w="10456" w:type="dxa"/>
            <w:gridSpan w:val="7"/>
            <w:shd w:val="clear" w:color="auto" w:fill="auto"/>
            <w:vAlign w:val="bottom"/>
            <w:hideMark/>
          </w:tcPr>
          <w:p w:rsidR="00251135" w:rsidRPr="00A349A5" w:rsidRDefault="00251135" w:rsidP="008814CF">
            <w:pPr>
              <w:numPr>
                <w:ilvl w:val="0"/>
                <w:numId w:val="4"/>
              </w:numPr>
              <w:spacing w:line="360" w:lineRule="auto"/>
              <w:ind w:left="533" w:hanging="357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VIP独家赞助 </w:t>
            </w:r>
            <w:bookmarkStart w:id="0" w:name="OLE_LINK15"/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  □</w:t>
            </w:r>
            <w:bookmarkEnd w:id="0"/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发言赞助    □ 晚宴赞助     □ 会场展位 </w:t>
            </w:r>
            <w:bookmarkStart w:id="1" w:name="OLE_LINK16"/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   □</w:t>
            </w:r>
            <w:bookmarkEnd w:id="1"/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 展架展示     □ 发放资料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    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 xml:space="preserve">□ </w:t>
            </w:r>
            <w:r>
              <w:rPr>
                <w:rFonts w:ascii="宋体" w:hAnsi="宋体" w:cs="Arial" w:hint="eastAsia"/>
                <w:sz w:val="18"/>
                <w:szCs w:val="18"/>
              </w:rPr>
              <w:t>会刊广告</w:t>
            </w:r>
          </w:p>
        </w:tc>
      </w:tr>
      <w:tr w:rsidR="00251135" w:rsidRPr="00A349A5" w:rsidTr="008814CF">
        <w:trPr>
          <w:trHeight w:val="3733"/>
        </w:trPr>
        <w:tc>
          <w:tcPr>
            <w:tcW w:w="10456" w:type="dxa"/>
            <w:gridSpan w:val="7"/>
            <w:shd w:val="clear" w:color="auto" w:fill="auto"/>
            <w:hideMark/>
          </w:tcPr>
          <w:p w:rsidR="00251135" w:rsidRPr="00A349A5" w:rsidRDefault="00251135" w:rsidP="008814CF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sz w:val="18"/>
                <w:szCs w:val="18"/>
              </w:rPr>
              <w:t>请贵司在付款后，将汇款底单回传至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  <w:u w:val="thick"/>
              </w:rPr>
              <w:t>021-</w:t>
            </w:r>
            <w:r>
              <w:rPr>
                <w:rFonts w:ascii="宋体" w:hAnsi="宋体" w:cs="Arial" w:hint="eastAsia"/>
                <w:b/>
                <w:sz w:val="18"/>
                <w:szCs w:val="18"/>
                <w:u w:val="thick"/>
              </w:rPr>
              <w:t>51571478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将提供正式发票。</w:t>
            </w:r>
          </w:p>
          <w:p w:rsidR="00251135" w:rsidRPr="00A349A5" w:rsidRDefault="00251135" w:rsidP="008814CF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sz w:val="18"/>
                <w:szCs w:val="18"/>
              </w:rPr>
              <w:t>您务必确认以上填写信息的完整性和准确性，以便我们制作代表证及参会名录等。</w:t>
            </w:r>
          </w:p>
          <w:p w:rsidR="00251135" w:rsidRPr="00A349A5" w:rsidRDefault="00251135" w:rsidP="008814CF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A349A5">
              <w:rPr>
                <w:rFonts w:ascii="宋体" w:hAnsi="宋体" w:cs="Arial" w:hint="eastAsia"/>
                <w:sz w:val="18"/>
                <w:szCs w:val="18"/>
              </w:rPr>
              <w:t>请因会务安排需要，您在会议开始前</w:t>
            </w:r>
            <w:r w:rsidRPr="00A349A5">
              <w:rPr>
                <w:rFonts w:ascii="宋体" w:hAnsi="宋体" w:cs="Arial" w:hint="eastAsia"/>
                <w:b/>
                <w:sz w:val="18"/>
                <w:szCs w:val="18"/>
                <w:u w:val="single"/>
              </w:rPr>
              <w:t xml:space="preserve">1周 </w:t>
            </w:r>
            <w:r w:rsidRPr="00A349A5">
              <w:rPr>
                <w:rFonts w:ascii="宋体" w:hAnsi="宋体" w:cs="Arial" w:hint="eastAsia"/>
                <w:sz w:val="18"/>
                <w:szCs w:val="18"/>
              </w:rPr>
              <w:t>如需取消参会，将承担总费用的30%。</w:t>
            </w:r>
          </w:p>
          <w:p w:rsidR="00251135" w:rsidRPr="00A349A5" w:rsidRDefault="00251135" w:rsidP="008814CF">
            <w:pPr>
              <w:jc w:val="center"/>
              <w:rPr>
                <w:sz w:val="18"/>
                <w:szCs w:val="18"/>
              </w:rPr>
            </w:pPr>
            <w:r w:rsidRPr="00A349A5">
              <w:rPr>
                <w:rStyle w:val="a7"/>
                <w:rFonts w:hint="eastAsia"/>
                <w:sz w:val="18"/>
                <w:szCs w:val="18"/>
              </w:rPr>
              <w:t>推荐您的朋友或同事，让他们加入我们的</w:t>
            </w:r>
            <w:r>
              <w:rPr>
                <w:rStyle w:val="a7"/>
                <w:rFonts w:hint="eastAsia"/>
                <w:sz w:val="18"/>
                <w:szCs w:val="18"/>
              </w:rPr>
              <w:t>“</w:t>
            </w:r>
            <w:r w:rsidRPr="00591A75">
              <w:rPr>
                <w:rFonts w:hint="eastAsia"/>
                <w:b/>
                <w:bCs/>
                <w:i/>
                <w:sz w:val="18"/>
                <w:szCs w:val="18"/>
              </w:rPr>
              <w:t>2011</w:t>
            </w:r>
            <w:r w:rsidRPr="00591A75">
              <w:rPr>
                <w:rFonts w:hint="eastAsia"/>
                <w:b/>
                <w:bCs/>
                <w:i/>
                <w:sz w:val="18"/>
                <w:szCs w:val="18"/>
              </w:rPr>
              <w:t>第二届他汀及沙坦类药物</w:t>
            </w:r>
            <w:r w:rsidRPr="00591A75">
              <w:rPr>
                <w:rFonts w:hint="eastAsia"/>
                <w:b/>
                <w:bCs/>
                <w:i/>
                <w:sz w:val="18"/>
                <w:szCs w:val="18"/>
              </w:rPr>
              <w:t>360</w:t>
            </w:r>
            <w:r w:rsidRPr="00591A75">
              <w:rPr>
                <w:rFonts w:hint="eastAsia"/>
                <w:b/>
                <w:bCs/>
                <w:i/>
                <w:sz w:val="18"/>
                <w:szCs w:val="18"/>
              </w:rPr>
              <w:t>°产业论坛</w:t>
            </w:r>
            <w:r>
              <w:rPr>
                <w:rStyle w:val="a7"/>
                <w:rFonts w:hint="eastAsia"/>
                <w:sz w:val="18"/>
                <w:szCs w:val="18"/>
              </w:rPr>
              <w:t>”！</w:t>
            </w:r>
          </w:p>
          <w:tbl>
            <w:tblPr>
              <w:tblW w:w="10489" w:type="dxa"/>
              <w:jc w:val="center"/>
              <w:tblBorders>
                <w:top w:val="single" w:sz="4" w:space="0" w:color="E36C0A"/>
                <w:left w:val="single" w:sz="4" w:space="0" w:color="E36C0A"/>
                <w:bottom w:val="single" w:sz="4" w:space="0" w:color="E36C0A"/>
                <w:right w:val="single" w:sz="4" w:space="0" w:color="E36C0A"/>
                <w:insideH w:val="single" w:sz="4" w:space="0" w:color="E36C0A"/>
                <w:insideV w:val="single" w:sz="4" w:space="0" w:color="E36C0A"/>
              </w:tblBorders>
              <w:tblLayout w:type="fixed"/>
              <w:tblLook w:val="0000"/>
            </w:tblPr>
            <w:tblGrid>
              <w:gridCol w:w="1526"/>
              <w:gridCol w:w="2868"/>
              <w:gridCol w:w="992"/>
              <w:gridCol w:w="1559"/>
              <w:gridCol w:w="1551"/>
              <w:gridCol w:w="1993"/>
            </w:tblGrid>
            <w:tr w:rsidR="00251135" w:rsidRPr="00A349A5" w:rsidTr="0094352B">
              <w:trPr>
                <w:trHeight w:val="329"/>
                <w:jc w:val="center"/>
              </w:trPr>
              <w:tc>
                <w:tcPr>
                  <w:tcW w:w="1526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2868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widowControl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单位</w:t>
                  </w:r>
                  <w:r w:rsidRPr="00A349A5">
                    <w:rPr>
                      <w:rFonts w:ascii="宋体" w:hAnsi="宋体" w:hint="eastAsia"/>
                      <w:b/>
                      <w:color w:val="000000"/>
                      <w:sz w:val="18"/>
                      <w:szCs w:val="18"/>
                    </w:rPr>
                    <w:t>/</w:t>
                  </w: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部门</w:t>
                  </w:r>
                </w:p>
              </w:tc>
              <w:tc>
                <w:tcPr>
                  <w:tcW w:w="992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职位</w:t>
                  </w:r>
                </w:p>
              </w:tc>
              <w:tc>
                <w:tcPr>
                  <w:tcW w:w="1559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widowControl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电话</w:t>
                  </w:r>
                </w:p>
              </w:tc>
              <w:tc>
                <w:tcPr>
                  <w:tcW w:w="1551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widowControl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Fonts w:hint="eastAsia"/>
                      <w:b/>
                      <w:sz w:val="18"/>
                      <w:szCs w:val="18"/>
                    </w:rPr>
                    <w:t>手机</w:t>
                  </w:r>
                </w:p>
              </w:tc>
              <w:tc>
                <w:tcPr>
                  <w:tcW w:w="1993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widowControl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49A5">
                    <w:rPr>
                      <w:rStyle w:val="a7"/>
                      <w:rFonts w:ascii="Verdana" w:hAnsi="Verdana" w:hint="eastAsia"/>
                      <w:sz w:val="18"/>
                      <w:szCs w:val="18"/>
                    </w:rPr>
                    <w:t>电子邮件</w:t>
                  </w:r>
                </w:p>
              </w:tc>
            </w:tr>
            <w:tr w:rsidR="00251135" w:rsidRPr="00A349A5" w:rsidTr="0094352B">
              <w:trPr>
                <w:trHeight w:val="299"/>
                <w:jc w:val="center"/>
              </w:trPr>
              <w:tc>
                <w:tcPr>
                  <w:tcW w:w="1526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68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1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3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51135" w:rsidRPr="00A349A5" w:rsidTr="0094352B">
              <w:trPr>
                <w:trHeight w:val="275"/>
                <w:jc w:val="center"/>
              </w:trPr>
              <w:tc>
                <w:tcPr>
                  <w:tcW w:w="1526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68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1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3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51135" w:rsidRPr="00A349A5" w:rsidTr="0094352B">
              <w:trPr>
                <w:trHeight w:val="64"/>
                <w:jc w:val="center"/>
              </w:trPr>
              <w:tc>
                <w:tcPr>
                  <w:tcW w:w="1526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68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1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3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51135" w:rsidRPr="00A349A5" w:rsidTr="0094352B">
              <w:trPr>
                <w:trHeight w:val="64"/>
                <w:jc w:val="center"/>
              </w:trPr>
              <w:tc>
                <w:tcPr>
                  <w:tcW w:w="1526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68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1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3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51135" w:rsidRPr="00A349A5" w:rsidTr="0094352B">
              <w:trPr>
                <w:trHeight w:val="394"/>
                <w:jc w:val="center"/>
              </w:trPr>
              <w:tc>
                <w:tcPr>
                  <w:tcW w:w="1526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</w:pPr>
                </w:p>
              </w:tc>
              <w:tc>
                <w:tcPr>
                  <w:tcW w:w="2868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</w:pPr>
                </w:p>
              </w:tc>
              <w:tc>
                <w:tcPr>
                  <w:tcW w:w="992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</w:pPr>
                </w:p>
              </w:tc>
              <w:tc>
                <w:tcPr>
                  <w:tcW w:w="1559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</w:pPr>
                </w:p>
              </w:tc>
              <w:tc>
                <w:tcPr>
                  <w:tcW w:w="1551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</w:pPr>
                </w:p>
              </w:tc>
              <w:tc>
                <w:tcPr>
                  <w:tcW w:w="1993" w:type="dxa"/>
                </w:tcPr>
                <w:p w:rsidR="00251135" w:rsidRPr="00A349A5" w:rsidRDefault="00251135" w:rsidP="008814CF">
                  <w:pPr>
                    <w:framePr w:hSpace="180" w:wrap="around" w:vAnchor="text" w:hAnchor="margin" w:xAlign="center" w:y="923"/>
                    <w:jc w:val="center"/>
                  </w:pPr>
                </w:p>
              </w:tc>
            </w:tr>
          </w:tbl>
          <w:p w:rsidR="00251135" w:rsidRPr="00A349A5" w:rsidRDefault="00251135" w:rsidP="008814CF">
            <w:pPr>
              <w:spacing w:line="360" w:lineRule="auto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:rsidR="00251135" w:rsidRDefault="00251135" w:rsidP="00123819">
      <w:pPr>
        <w:rPr>
          <w:sz w:val="18"/>
          <w:szCs w:val="18"/>
        </w:rPr>
      </w:pPr>
    </w:p>
    <w:p w:rsidR="00123819" w:rsidRPr="00720EE5" w:rsidRDefault="00123819" w:rsidP="00123819"/>
    <w:sectPr w:rsidR="00123819" w:rsidRPr="00720EE5" w:rsidSect="00CD55F9">
      <w:headerReference w:type="default" r:id="rId28"/>
      <w:footerReference w:type="default" r:id="rId29"/>
      <w:pgSz w:w="11906" w:h="16838"/>
      <w:pgMar w:top="1440" w:right="1274" w:bottom="1440" w:left="113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291" w:rsidRDefault="00792291" w:rsidP="00CB0E50">
      <w:r>
        <w:separator/>
      </w:r>
    </w:p>
  </w:endnote>
  <w:endnote w:type="continuationSeparator" w:id="1">
    <w:p w:rsidR="00792291" w:rsidRDefault="00792291" w:rsidP="00CB0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ZDHT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HT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obeSongStd-Ligh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KT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DE" w:rsidRDefault="0037780B" w:rsidP="001402E0">
    <w:pPr>
      <w:ind w:firstLineChars="3991" w:firstLine="7184"/>
      <w:rPr>
        <w:b/>
      </w:rPr>
    </w:pPr>
    <w:r w:rsidRPr="0037780B"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.4pt;margin-top:723.55pt;width:600.45pt;height:42.8pt;z-index:251660288;mso-position-horizontal-relative:page;mso-position-vertical-relative:margin" o:allowincell="f" fillcolor="#fabf8f [1945]" strokecolor="#fabf8f [1945]" strokeweight="1pt">
          <v:fill color2="#fde9d9 [665]" angle="-45" focus="-50%" type="gradient"/>
          <v:shadow on="t" type="perspective" color="#974706 [1609]" opacity=".5" offset="1pt" offset2="-3pt"/>
          <v:textbox style="mso-next-textbox:#_x0000_s2049">
            <w:txbxContent>
              <w:p w:rsidR="00123819" w:rsidRDefault="00123819" w:rsidP="00B6633C">
                <w:pPr>
                  <w:rPr>
                    <w:b/>
                  </w:rPr>
                </w:pPr>
              </w:p>
              <w:p w:rsidR="00B6633C" w:rsidRPr="00B6633C" w:rsidRDefault="00B6633C" w:rsidP="0041231D">
                <w:pPr>
                  <w:ind w:firstLineChars="196" w:firstLine="413"/>
                  <w:rPr>
                    <w:b/>
                  </w:rPr>
                </w:pPr>
                <w:r>
                  <w:rPr>
                    <w:rFonts w:hint="eastAsia"/>
                    <w:b/>
                  </w:rPr>
                  <w:t>报名热线</w:t>
                </w:r>
                <w:r>
                  <w:rPr>
                    <w:rFonts w:hint="eastAsia"/>
                    <w:b/>
                  </w:rPr>
                  <w:t xml:space="preserve"> </w:t>
                </w:r>
                <w:r w:rsidR="0041231D">
                  <w:rPr>
                    <w:rFonts w:hint="eastAsia"/>
                    <w:b/>
                  </w:rPr>
                  <w:t xml:space="preserve"> </w:t>
                </w:r>
                <w:r>
                  <w:rPr>
                    <w:rFonts w:hint="eastAsia"/>
                    <w:b/>
                  </w:rPr>
                  <w:t>田小姐</w:t>
                </w:r>
                <w:r w:rsidRPr="00861B26">
                  <w:rPr>
                    <w:rFonts w:hint="eastAsia"/>
                    <w:b/>
                  </w:rPr>
                  <w:t>：</w:t>
                </w:r>
                <w:r>
                  <w:rPr>
                    <w:rFonts w:hint="eastAsia"/>
                    <w:b/>
                  </w:rPr>
                  <w:t xml:space="preserve">021-51691611*1010 </w:t>
                </w:r>
                <w:r w:rsidR="0041231D">
                  <w:rPr>
                    <w:rFonts w:hint="eastAsia"/>
                    <w:b/>
                  </w:rPr>
                  <w:t xml:space="preserve"> </w:t>
                </w:r>
                <w:r w:rsidR="00C91B83">
                  <w:rPr>
                    <w:rFonts w:hint="eastAsia"/>
                    <w:b/>
                  </w:rPr>
                  <w:t>手机：</w:t>
                </w:r>
                <w:r>
                  <w:rPr>
                    <w:rFonts w:hint="eastAsia"/>
                    <w:b/>
                  </w:rPr>
                  <w:t>13681650690</w:t>
                </w:r>
                <w:r w:rsidR="0041231D">
                  <w:rPr>
                    <w:rFonts w:hint="eastAsia"/>
                    <w:b/>
                  </w:rPr>
                  <w:t xml:space="preserve"> </w:t>
                </w:r>
                <w:r w:rsidRPr="00861B26">
                  <w:rPr>
                    <w:rFonts w:hint="eastAsia"/>
                    <w:b/>
                  </w:rPr>
                  <w:t>传真</w:t>
                </w:r>
                <w:r w:rsidR="00563FD5">
                  <w:rPr>
                    <w:rFonts w:hint="eastAsia"/>
                    <w:b/>
                  </w:rPr>
                  <w:t xml:space="preserve">:021-51571478 </w:t>
                </w:r>
                <w:r w:rsidR="0041231D">
                  <w:rPr>
                    <w:rFonts w:hint="eastAsia"/>
                    <w:b/>
                  </w:rPr>
                  <w:t xml:space="preserve"> </w:t>
                </w:r>
                <w:r w:rsidRPr="00861B26">
                  <w:rPr>
                    <w:rFonts w:hint="eastAsia"/>
                    <w:b/>
                  </w:rPr>
                  <w:t xml:space="preserve">E-mail: </w:t>
                </w:r>
                <w:hyperlink r:id="rId1" w:history="1">
                  <w:r w:rsidRPr="00861B26">
                    <w:rPr>
                      <w:rStyle w:val="a8"/>
                      <w:rFonts w:hint="eastAsia"/>
                      <w:b/>
                    </w:rPr>
                    <w:t>jiaojiao.tian@echinachem.com</w:t>
                  </w:r>
                </w:hyperlink>
              </w:p>
              <w:p w:rsidR="00B6633C" w:rsidRDefault="00B6633C">
                <w:pPr>
                  <w:pBdr>
                    <w:left w:val="single" w:sz="12" w:space="10" w:color="7BA0CD" w:themeColor="accent1" w:themeTint="BF"/>
                  </w:pBdr>
                  <w:rPr>
                    <w:i/>
                    <w:iCs/>
                    <w:color w:val="4F81BD" w:themeColor="accent1"/>
                    <w:sz w:val="24"/>
                    <w:szCs w:val="24"/>
                  </w:rPr>
                </w:pPr>
              </w:p>
            </w:txbxContent>
          </v:textbox>
          <w10:wrap type="square" anchorx="page" anchory="margin"/>
        </v:shape>
      </w:pict>
    </w:r>
    <w:r w:rsidR="001402E0" w:rsidRPr="001402E0">
      <w:rPr>
        <w:sz w:val="18"/>
        <w:szCs w:val="18"/>
      </w:rPr>
      <w:t>…</w:t>
    </w:r>
    <w:r w:rsidR="00984A2A">
      <w:rPr>
        <w:b/>
      </w:rPr>
      <w:ptab w:relativeTo="margin" w:alignment="right" w:leader="none"/>
    </w:r>
    <w:r w:rsidR="00B6633C">
      <w:rPr>
        <w:b/>
      </w:rPr>
      <w:ptab w:relativeTo="margin" w:alignment="center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291" w:rsidRDefault="00792291" w:rsidP="00CB0E50">
      <w:r>
        <w:separator/>
      </w:r>
    </w:p>
  </w:footnote>
  <w:footnote w:type="continuationSeparator" w:id="1">
    <w:p w:rsidR="00792291" w:rsidRDefault="00792291" w:rsidP="00CB0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19" w:rsidRDefault="00123819" w:rsidP="008052DE">
    <w:pPr>
      <w:pStyle w:val="a4"/>
      <w:pBdr>
        <w:bottom w:val="single" w:sz="6" w:space="0" w:color="auto"/>
      </w:pBdr>
      <w:jc w:val="both"/>
    </w:pPr>
  </w:p>
  <w:p w:rsidR="008052DE" w:rsidRDefault="00FF4CA3" w:rsidP="008052DE">
    <w:pPr>
      <w:pStyle w:val="a4"/>
      <w:pBdr>
        <w:bottom w:val="single" w:sz="6" w:space="0" w:color="auto"/>
      </w:pBdr>
      <w:jc w:val="both"/>
    </w:pPr>
    <w:r w:rsidRPr="00FF4CA3">
      <w:rPr>
        <w:noProof/>
      </w:rPr>
      <w:drawing>
        <wp:inline distT="0" distB="0" distL="0" distR="0">
          <wp:extent cx="1362974" cy="500331"/>
          <wp:effectExtent l="0" t="0" r="0" b="0"/>
          <wp:docPr id="3" name="图片 1" descr="C:\Documents and Settings\sunny\桌面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C:\Documents and Settings\sunny\桌面\图片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974" cy="5003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9A"/>
      </v:shape>
    </w:pict>
  </w:numPicBullet>
  <w:abstractNum w:abstractNumId="0">
    <w:nsid w:val="09455BBB"/>
    <w:multiLevelType w:val="hybridMultilevel"/>
    <w:tmpl w:val="DF9295E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FF1F3B"/>
    <w:multiLevelType w:val="hybridMultilevel"/>
    <w:tmpl w:val="83A01B5E"/>
    <w:lvl w:ilvl="0" w:tplc="04090007">
      <w:start w:val="1"/>
      <w:numFmt w:val="bullet"/>
      <w:lvlText w:val=""/>
      <w:lvlPicBulletId w:val="0"/>
      <w:lvlJc w:val="left"/>
      <w:pPr>
        <w:tabs>
          <w:tab w:val="num" w:pos="1129"/>
        </w:tabs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02541EB"/>
    <w:multiLevelType w:val="hybridMultilevel"/>
    <w:tmpl w:val="766221F0"/>
    <w:lvl w:ilvl="0" w:tplc="21005CD2">
      <w:start w:val="3"/>
      <w:numFmt w:val="bullet"/>
      <w:lvlText w:val="□"/>
      <w:lvlJc w:val="left"/>
      <w:pPr>
        <w:tabs>
          <w:tab w:val="num" w:pos="538"/>
        </w:tabs>
        <w:ind w:left="538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">
    <w:nsid w:val="68B241A2"/>
    <w:multiLevelType w:val="hybridMultilevel"/>
    <w:tmpl w:val="358E0104"/>
    <w:lvl w:ilvl="0" w:tplc="2F02F08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3AC6B35"/>
    <w:multiLevelType w:val="hybridMultilevel"/>
    <w:tmpl w:val="A55C3288"/>
    <w:lvl w:ilvl="0" w:tplc="A07C632A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8"/>
        </w:tabs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8"/>
        </w:tabs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8"/>
        </w:tabs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8"/>
        </w:tabs>
        <w:ind w:left="3958" w:hanging="420"/>
      </w:pPr>
    </w:lvl>
  </w:abstractNum>
  <w:abstractNum w:abstractNumId="5">
    <w:nsid w:val="73C656A5"/>
    <w:multiLevelType w:val="hybridMultilevel"/>
    <w:tmpl w:val="6F462FBC"/>
    <w:lvl w:ilvl="0" w:tplc="B6325286">
      <w:start w:val="2003"/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ru v:ext="edit" colors="#e2e2e2"/>
      <o:colormenu v:ext="edit" fillcolor="none [3212]" strokecolor="none" shadow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B126DF"/>
    <w:rsid w:val="00002793"/>
    <w:rsid w:val="00007686"/>
    <w:rsid w:val="000200CA"/>
    <w:rsid w:val="00027792"/>
    <w:rsid w:val="0003151D"/>
    <w:rsid w:val="00032675"/>
    <w:rsid w:val="0003712E"/>
    <w:rsid w:val="00040A73"/>
    <w:rsid w:val="00041B6F"/>
    <w:rsid w:val="0004504C"/>
    <w:rsid w:val="00045BE7"/>
    <w:rsid w:val="00053387"/>
    <w:rsid w:val="000616EF"/>
    <w:rsid w:val="00061B18"/>
    <w:rsid w:val="00067D80"/>
    <w:rsid w:val="00070E1D"/>
    <w:rsid w:val="00073190"/>
    <w:rsid w:val="000752F8"/>
    <w:rsid w:val="00075B38"/>
    <w:rsid w:val="00075ED5"/>
    <w:rsid w:val="0008652D"/>
    <w:rsid w:val="00092D2C"/>
    <w:rsid w:val="00093AD9"/>
    <w:rsid w:val="000A225B"/>
    <w:rsid w:val="000A7317"/>
    <w:rsid w:val="000D056C"/>
    <w:rsid w:val="000D79B8"/>
    <w:rsid w:val="000E2D10"/>
    <w:rsid w:val="000E4DE4"/>
    <w:rsid w:val="000F1261"/>
    <w:rsid w:val="000F638D"/>
    <w:rsid w:val="00104D06"/>
    <w:rsid w:val="00123819"/>
    <w:rsid w:val="001402E0"/>
    <w:rsid w:val="00140F3A"/>
    <w:rsid w:val="00144CE4"/>
    <w:rsid w:val="00146F86"/>
    <w:rsid w:val="0015715E"/>
    <w:rsid w:val="00164978"/>
    <w:rsid w:val="0016676F"/>
    <w:rsid w:val="00173C9B"/>
    <w:rsid w:val="001817F4"/>
    <w:rsid w:val="001825DF"/>
    <w:rsid w:val="00193152"/>
    <w:rsid w:val="001978AF"/>
    <w:rsid w:val="001A36D7"/>
    <w:rsid w:val="001A4949"/>
    <w:rsid w:val="001A5FAB"/>
    <w:rsid w:val="001A62CD"/>
    <w:rsid w:val="001A69D7"/>
    <w:rsid w:val="001B1285"/>
    <w:rsid w:val="001B1421"/>
    <w:rsid w:val="001C2FEB"/>
    <w:rsid w:val="001C3F64"/>
    <w:rsid w:val="001D7F62"/>
    <w:rsid w:val="001E1FF2"/>
    <w:rsid w:val="001E4AE1"/>
    <w:rsid w:val="001F5077"/>
    <w:rsid w:val="00202E53"/>
    <w:rsid w:val="00203592"/>
    <w:rsid w:val="00205E3C"/>
    <w:rsid w:val="00210E06"/>
    <w:rsid w:val="002166B9"/>
    <w:rsid w:val="00216FA2"/>
    <w:rsid w:val="0021701E"/>
    <w:rsid w:val="00242D5D"/>
    <w:rsid w:val="002462C0"/>
    <w:rsid w:val="00251135"/>
    <w:rsid w:val="002526A4"/>
    <w:rsid w:val="0025792B"/>
    <w:rsid w:val="00261F29"/>
    <w:rsid w:val="00291EBE"/>
    <w:rsid w:val="00295947"/>
    <w:rsid w:val="0029726F"/>
    <w:rsid w:val="002A639C"/>
    <w:rsid w:val="002C1191"/>
    <w:rsid w:val="002C3949"/>
    <w:rsid w:val="002C4E0F"/>
    <w:rsid w:val="002D5393"/>
    <w:rsid w:val="002E1C0B"/>
    <w:rsid w:val="002F4A23"/>
    <w:rsid w:val="00300AC7"/>
    <w:rsid w:val="00306F33"/>
    <w:rsid w:val="00314F58"/>
    <w:rsid w:val="00315CDF"/>
    <w:rsid w:val="003243EB"/>
    <w:rsid w:val="00325C5A"/>
    <w:rsid w:val="00332FE2"/>
    <w:rsid w:val="00333736"/>
    <w:rsid w:val="00336F40"/>
    <w:rsid w:val="00347FF7"/>
    <w:rsid w:val="00357285"/>
    <w:rsid w:val="00372D0D"/>
    <w:rsid w:val="0037539B"/>
    <w:rsid w:val="0037780B"/>
    <w:rsid w:val="003905CE"/>
    <w:rsid w:val="00391E8B"/>
    <w:rsid w:val="00393313"/>
    <w:rsid w:val="00393811"/>
    <w:rsid w:val="00395413"/>
    <w:rsid w:val="003971DE"/>
    <w:rsid w:val="00397219"/>
    <w:rsid w:val="00397BB9"/>
    <w:rsid w:val="003A7E08"/>
    <w:rsid w:val="003B621B"/>
    <w:rsid w:val="003B70D7"/>
    <w:rsid w:val="003B7112"/>
    <w:rsid w:val="003C1ECB"/>
    <w:rsid w:val="003C4A4D"/>
    <w:rsid w:val="003D2F9F"/>
    <w:rsid w:val="003D3552"/>
    <w:rsid w:val="003E786B"/>
    <w:rsid w:val="003E7BCA"/>
    <w:rsid w:val="003F0299"/>
    <w:rsid w:val="003F4601"/>
    <w:rsid w:val="0041231D"/>
    <w:rsid w:val="00417BB3"/>
    <w:rsid w:val="004215B6"/>
    <w:rsid w:val="00433926"/>
    <w:rsid w:val="004441B4"/>
    <w:rsid w:val="004469DD"/>
    <w:rsid w:val="00450808"/>
    <w:rsid w:val="00454338"/>
    <w:rsid w:val="00455996"/>
    <w:rsid w:val="004665FC"/>
    <w:rsid w:val="00484A55"/>
    <w:rsid w:val="00491FDE"/>
    <w:rsid w:val="004B1FC6"/>
    <w:rsid w:val="004B4476"/>
    <w:rsid w:val="004B6734"/>
    <w:rsid w:val="004C1871"/>
    <w:rsid w:val="004E4C5C"/>
    <w:rsid w:val="004F184A"/>
    <w:rsid w:val="004F2A4A"/>
    <w:rsid w:val="004F63B6"/>
    <w:rsid w:val="005054DB"/>
    <w:rsid w:val="0051274A"/>
    <w:rsid w:val="00512F09"/>
    <w:rsid w:val="00520294"/>
    <w:rsid w:val="0052641F"/>
    <w:rsid w:val="00540157"/>
    <w:rsid w:val="00545C4E"/>
    <w:rsid w:val="0055452C"/>
    <w:rsid w:val="00554660"/>
    <w:rsid w:val="00560133"/>
    <w:rsid w:val="00563FD5"/>
    <w:rsid w:val="005773EA"/>
    <w:rsid w:val="00577CF8"/>
    <w:rsid w:val="00592227"/>
    <w:rsid w:val="005A346C"/>
    <w:rsid w:val="005A4886"/>
    <w:rsid w:val="005B1BC2"/>
    <w:rsid w:val="005C2BA0"/>
    <w:rsid w:val="005C41CA"/>
    <w:rsid w:val="005D4BB9"/>
    <w:rsid w:val="005F004E"/>
    <w:rsid w:val="005F0EB7"/>
    <w:rsid w:val="005F399F"/>
    <w:rsid w:val="00603070"/>
    <w:rsid w:val="00604CA2"/>
    <w:rsid w:val="00605AAB"/>
    <w:rsid w:val="00621149"/>
    <w:rsid w:val="006250BC"/>
    <w:rsid w:val="00626F29"/>
    <w:rsid w:val="00642BB8"/>
    <w:rsid w:val="00645D69"/>
    <w:rsid w:val="00651299"/>
    <w:rsid w:val="00657253"/>
    <w:rsid w:val="006612BE"/>
    <w:rsid w:val="006622F8"/>
    <w:rsid w:val="0066676E"/>
    <w:rsid w:val="00674C9B"/>
    <w:rsid w:val="00676D6E"/>
    <w:rsid w:val="00677AE8"/>
    <w:rsid w:val="00681037"/>
    <w:rsid w:val="00682C87"/>
    <w:rsid w:val="00690E44"/>
    <w:rsid w:val="00697AA2"/>
    <w:rsid w:val="006B1161"/>
    <w:rsid w:val="006B1C44"/>
    <w:rsid w:val="006B7A05"/>
    <w:rsid w:val="006E3D00"/>
    <w:rsid w:val="006E7901"/>
    <w:rsid w:val="00707130"/>
    <w:rsid w:val="007151A3"/>
    <w:rsid w:val="00720EE5"/>
    <w:rsid w:val="00734CD0"/>
    <w:rsid w:val="00743325"/>
    <w:rsid w:val="00745BF4"/>
    <w:rsid w:val="007545AA"/>
    <w:rsid w:val="00763D17"/>
    <w:rsid w:val="00765CD1"/>
    <w:rsid w:val="00773A5D"/>
    <w:rsid w:val="007828C7"/>
    <w:rsid w:val="00792291"/>
    <w:rsid w:val="00796C35"/>
    <w:rsid w:val="007A018E"/>
    <w:rsid w:val="007A1085"/>
    <w:rsid w:val="007A390A"/>
    <w:rsid w:val="007A4FE5"/>
    <w:rsid w:val="007B4553"/>
    <w:rsid w:val="007D2E10"/>
    <w:rsid w:val="007E1BE5"/>
    <w:rsid w:val="007E4BD1"/>
    <w:rsid w:val="007E54B5"/>
    <w:rsid w:val="007F61FA"/>
    <w:rsid w:val="00800038"/>
    <w:rsid w:val="008052DE"/>
    <w:rsid w:val="008223BB"/>
    <w:rsid w:val="00823CAD"/>
    <w:rsid w:val="00832889"/>
    <w:rsid w:val="00840B1E"/>
    <w:rsid w:val="008469AD"/>
    <w:rsid w:val="008506D9"/>
    <w:rsid w:val="00853960"/>
    <w:rsid w:val="00861B26"/>
    <w:rsid w:val="00865662"/>
    <w:rsid w:val="00876DC7"/>
    <w:rsid w:val="008814CF"/>
    <w:rsid w:val="0089314C"/>
    <w:rsid w:val="0089548D"/>
    <w:rsid w:val="008B2186"/>
    <w:rsid w:val="008B57DB"/>
    <w:rsid w:val="008B5DBE"/>
    <w:rsid w:val="008C0A5E"/>
    <w:rsid w:val="008C5F68"/>
    <w:rsid w:val="008D3338"/>
    <w:rsid w:val="008E5D1F"/>
    <w:rsid w:val="008F59EB"/>
    <w:rsid w:val="00901C2F"/>
    <w:rsid w:val="00913FAA"/>
    <w:rsid w:val="009317FC"/>
    <w:rsid w:val="00941944"/>
    <w:rsid w:val="00952328"/>
    <w:rsid w:val="00956D10"/>
    <w:rsid w:val="00960CAA"/>
    <w:rsid w:val="0096700E"/>
    <w:rsid w:val="00974409"/>
    <w:rsid w:val="00984A2A"/>
    <w:rsid w:val="009950A6"/>
    <w:rsid w:val="00996C34"/>
    <w:rsid w:val="009A0905"/>
    <w:rsid w:val="009A1216"/>
    <w:rsid w:val="009C3219"/>
    <w:rsid w:val="009D18E8"/>
    <w:rsid w:val="009E080C"/>
    <w:rsid w:val="009E777A"/>
    <w:rsid w:val="009F443A"/>
    <w:rsid w:val="00A04432"/>
    <w:rsid w:val="00A17B9A"/>
    <w:rsid w:val="00A2579D"/>
    <w:rsid w:val="00A2778B"/>
    <w:rsid w:val="00A32FE9"/>
    <w:rsid w:val="00A374C2"/>
    <w:rsid w:val="00A37B07"/>
    <w:rsid w:val="00A4549A"/>
    <w:rsid w:val="00A467E7"/>
    <w:rsid w:val="00A4688A"/>
    <w:rsid w:val="00A47B7C"/>
    <w:rsid w:val="00A5387E"/>
    <w:rsid w:val="00A62425"/>
    <w:rsid w:val="00A628A8"/>
    <w:rsid w:val="00A655EC"/>
    <w:rsid w:val="00A720CB"/>
    <w:rsid w:val="00A73479"/>
    <w:rsid w:val="00A76EDA"/>
    <w:rsid w:val="00A85EE0"/>
    <w:rsid w:val="00A86392"/>
    <w:rsid w:val="00A878AD"/>
    <w:rsid w:val="00A92129"/>
    <w:rsid w:val="00AA27A3"/>
    <w:rsid w:val="00AA4A77"/>
    <w:rsid w:val="00AB3DED"/>
    <w:rsid w:val="00AC6533"/>
    <w:rsid w:val="00AF174D"/>
    <w:rsid w:val="00AF2188"/>
    <w:rsid w:val="00B02AFE"/>
    <w:rsid w:val="00B126DF"/>
    <w:rsid w:val="00B12B5E"/>
    <w:rsid w:val="00B2201D"/>
    <w:rsid w:val="00B30BFE"/>
    <w:rsid w:val="00B34320"/>
    <w:rsid w:val="00B36A9E"/>
    <w:rsid w:val="00B40F14"/>
    <w:rsid w:val="00B41DC9"/>
    <w:rsid w:val="00B56AC8"/>
    <w:rsid w:val="00B57C99"/>
    <w:rsid w:val="00B628DF"/>
    <w:rsid w:val="00B6633C"/>
    <w:rsid w:val="00B84791"/>
    <w:rsid w:val="00B87BDA"/>
    <w:rsid w:val="00B96EFD"/>
    <w:rsid w:val="00BA41F2"/>
    <w:rsid w:val="00BC3200"/>
    <w:rsid w:val="00BC5023"/>
    <w:rsid w:val="00BC6448"/>
    <w:rsid w:val="00BC7A65"/>
    <w:rsid w:val="00BD4240"/>
    <w:rsid w:val="00BD453F"/>
    <w:rsid w:val="00BE1668"/>
    <w:rsid w:val="00BE1825"/>
    <w:rsid w:val="00BF2DBA"/>
    <w:rsid w:val="00C1201E"/>
    <w:rsid w:val="00C35651"/>
    <w:rsid w:val="00C35E18"/>
    <w:rsid w:val="00C361E4"/>
    <w:rsid w:val="00C62CC5"/>
    <w:rsid w:val="00C6458F"/>
    <w:rsid w:val="00C66641"/>
    <w:rsid w:val="00C83A59"/>
    <w:rsid w:val="00C84F36"/>
    <w:rsid w:val="00C87725"/>
    <w:rsid w:val="00C91B17"/>
    <w:rsid w:val="00C91B83"/>
    <w:rsid w:val="00CA4C6D"/>
    <w:rsid w:val="00CB0E50"/>
    <w:rsid w:val="00CC3FA1"/>
    <w:rsid w:val="00CC4BA9"/>
    <w:rsid w:val="00CD55F9"/>
    <w:rsid w:val="00CE5F15"/>
    <w:rsid w:val="00CF19D2"/>
    <w:rsid w:val="00CF61BE"/>
    <w:rsid w:val="00D0597D"/>
    <w:rsid w:val="00D1313F"/>
    <w:rsid w:val="00D21303"/>
    <w:rsid w:val="00D26FB3"/>
    <w:rsid w:val="00D37253"/>
    <w:rsid w:val="00D422D6"/>
    <w:rsid w:val="00D43C31"/>
    <w:rsid w:val="00D450B6"/>
    <w:rsid w:val="00D474D5"/>
    <w:rsid w:val="00D534BA"/>
    <w:rsid w:val="00D54A65"/>
    <w:rsid w:val="00D603C8"/>
    <w:rsid w:val="00D60A2F"/>
    <w:rsid w:val="00D62157"/>
    <w:rsid w:val="00D64D37"/>
    <w:rsid w:val="00D65E2F"/>
    <w:rsid w:val="00D66DB6"/>
    <w:rsid w:val="00D7239A"/>
    <w:rsid w:val="00D72AF9"/>
    <w:rsid w:val="00D75638"/>
    <w:rsid w:val="00D80312"/>
    <w:rsid w:val="00D81358"/>
    <w:rsid w:val="00DA5576"/>
    <w:rsid w:val="00DB274A"/>
    <w:rsid w:val="00DB3C08"/>
    <w:rsid w:val="00DB5B5C"/>
    <w:rsid w:val="00DC541A"/>
    <w:rsid w:val="00DD3F5E"/>
    <w:rsid w:val="00DE3511"/>
    <w:rsid w:val="00DF462A"/>
    <w:rsid w:val="00DF4DB3"/>
    <w:rsid w:val="00DF7608"/>
    <w:rsid w:val="00E00D00"/>
    <w:rsid w:val="00E03FFF"/>
    <w:rsid w:val="00E1110E"/>
    <w:rsid w:val="00E31086"/>
    <w:rsid w:val="00E358F4"/>
    <w:rsid w:val="00E54485"/>
    <w:rsid w:val="00E56C3C"/>
    <w:rsid w:val="00E601FC"/>
    <w:rsid w:val="00E6447C"/>
    <w:rsid w:val="00E77BE1"/>
    <w:rsid w:val="00E854E4"/>
    <w:rsid w:val="00E85E38"/>
    <w:rsid w:val="00E91DE4"/>
    <w:rsid w:val="00E96D61"/>
    <w:rsid w:val="00EA2084"/>
    <w:rsid w:val="00EA31D2"/>
    <w:rsid w:val="00EA6349"/>
    <w:rsid w:val="00EA6429"/>
    <w:rsid w:val="00EB2651"/>
    <w:rsid w:val="00EB4B84"/>
    <w:rsid w:val="00ED0C46"/>
    <w:rsid w:val="00ED1C1E"/>
    <w:rsid w:val="00ED1F7F"/>
    <w:rsid w:val="00ED30A6"/>
    <w:rsid w:val="00ED6BCF"/>
    <w:rsid w:val="00EE0958"/>
    <w:rsid w:val="00EE2894"/>
    <w:rsid w:val="00F02C57"/>
    <w:rsid w:val="00F0381B"/>
    <w:rsid w:val="00F10AB0"/>
    <w:rsid w:val="00F21AFF"/>
    <w:rsid w:val="00F21D02"/>
    <w:rsid w:val="00F26862"/>
    <w:rsid w:val="00F4059C"/>
    <w:rsid w:val="00F40D40"/>
    <w:rsid w:val="00F42C88"/>
    <w:rsid w:val="00F46AC5"/>
    <w:rsid w:val="00F46F61"/>
    <w:rsid w:val="00F5604A"/>
    <w:rsid w:val="00F57C78"/>
    <w:rsid w:val="00F631EA"/>
    <w:rsid w:val="00F931BD"/>
    <w:rsid w:val="00FA0741"/>
    <w:rsid w:val="00FA0A7B"/>
    <w:rsid w:val="00FA2F82"/>
    <w:rsid w:val="00FB39E8"/>
    <w:rsid w:val="00FC2287"/>
    <w:rsid w:val="00FC2CFA"/>
    <w:rsid w:val="00FC5309"/>
    <w:rsid w:val="00FD3FBC"/>
    <w:rsid w:val="00FD7F37"/>
    <w:rsid w:val="00FE3361"/>
    <w:rsid w:val="00FE4624"/>
    <w:rsid w:val="00FF018C"/>
    <w:rsid w:val="00FF4630"/>
    <w:rsid w:val="00FF4CA3"/>
    <w:rsid w:val="00FF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e2e2e2"/>
      <o:colormenu v:ext="edit" fillcolor="none [3212]" strokecolor="none" shadowcolor="none"/>
    </o:shapedefaults>
    <o:shapelayout v:ext="edit">
      <o:idmap v:ext="edit" data="1"/>
      <o:rules v:ext="edit">
        <o:r id="V:Rule2" type="connector" idref="#_x0000_s110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C8"/>
    <w:pPr>
      <w:widowControl w:val="0"/>
      <w:jc w:val="both"/>
    </w:pPr>
  </w:style>
  <w:style w:type="paragraph" w:styleId="2">
    <w:name w:val="heading 2"/>
    <w:basedOn w:val="a"/>
    <w:link w:val="2Char"/>
    <w:qFormat/>
    <w:rsid w:val="00657253"/>
    <w:pPr>
      <w:widowControl/>
      <w:jc w:val="left"/>
      <w:outlineLvl w:val="1"/>
    </w:pPr>
    <w:rPr>
      <w:rFonts w:ascii="宋体" w:eastAsia="宋体" w:hAnsi="宋体" w:cs="宋体"/>
      <w:b/>
      <w:bCs/>
      <w:color w:val="FF8C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26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26D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B0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B0E5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B0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B0E50"/>
    <w:rPr>
      <w:sz w:val="18"/>
      <w:szCs w:val="18"/>
    </w:rPr>
  </w:style>
  <w:style w:type="paragraph" w:styleId="a6">
    <w:name w:val="List Paragraph"/>
    <w:basedOn w:val="a"/>
    <w:uiPriority w:val="34"/>
    <w:qFormat/>
    <w:rsid w:val="003971D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rsid w:val="00657253"/>
    <w:rPr>
      <w:rFonts w:ascii="宋体" w:eastAsia="宋体" w:hAnsi="宋体" w:cs="宋体"/>
      <w:b/>
      <w:bCs/>
      <w:color w:val="FF8C00"/>
      <w:kern w:val="0"/>
      <w:sz w:val="22"/>
    </w:rPr>
  </w:style>
  <w:style w:type="character" w:styleId="a7">
    <w:name w:val="Strong"/>
    <w:basedOn w:val="a0"/>
    <w:uiPriority w:val="22"/>
    <w:qFormat/>
    <w:rsid w:val="00F40D40"/>
    <w:rPr>
      <w:b/>
      <w:bCs/>
    </w:rPr>
  </w:style>
  <w:style w:type="character" w:styleId="a8">
    <w:name w:val="Hyperlink"/>
    <w:basedOn w:val="a0"/>
    <w:rsid w:val="005F399F"/>
    <w:rPr>
      <w:color w:val="0000FF"/>
      <w:u w:val="single"/>
    </w:rPr>
  </w:style>
  <w:style w:type="character" w:customStyle="1" w:styleId="hps">
    <w:name w:val="hps"/>
    <w:basedOn w:val="a0"/>
    <w:rsid w:val="00A5387E"/>
  </w:style>
  <w:style w:type="character" w:customStyle="1" w:styleId="apple-converted-space">
    <w:name w:val="apple-converted-space"/>
    <w:basedOn w:val="a0"/>
    <w:rsid w:val="00A5387E"/>
  </w:style>
  <w:style w:type="paragraph" w:styleId="a9">
    <w:name w:val="No Spacing"/>
    <w:link w:val="Char2"/>
    <w:uiPriority w:val="1"/>
    <w:qFormat/>
    <w:rsid w:val="00520294"/>
    <w:pPr>
      <w:widowControl w:val="0"/>
      <w:jc w:val="both"/>
    </w:pPr>
  </w:style>
  <w:style w:type="character" w:customStyle="1" w:styleId="Char2">
    <w:name w:val="无间隔 Char"/>
    <w:basedOn w:val="a0"/>
    <w:link w:val="a9"/>
    <w:uiPriority w:val="1"/>
    <w:rsid w:val="00626F29"/>
  </w:style>
  <w:style w:type="character" w:styleId="aa">
    <w:name w:val="annotation reference"/>
    <w:basedOn w:val="a0"/>
    <w:uiPriority w:val="99"/>
    <w:semiHidden/>
    <w:unhideWhenUsed/>
    <w:rsid w:val="00251135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251135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251135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251135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251135"/>
    <w:rPr>
      <w:b/>
      <w:bCs/>
    </w:rPr>
  </w:style>
  <w:style w:type="character" w:styleId="ad">
    <w:name w:val="Subtle Emphasis"/>
    <w:basedOn w:val="a0"/>
    <w:uiPriority w:val="19"/>
    <w:qFormat/>
    <w:rsid w:val="00C91B8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tiff"/><Relationship Id="rId18" Type="http://schemas.openxmlformats.org/officeDocument/2006/relationships/hyperlink" Target="http://www.hellochem.com/cp/cp1/1934bivce.htm" TargetMode="External"/><Relationship Id="rId26" Type="http://schemas.openxmlformats.org/officeDocument/2006/relationships/hyperlink" Target="http://www.huashangyaoye.c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ellochem.com/cp/cp4/3630296135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jpeg"/><Relationship Id="rId25" Type="http://schemas.openxmlformats.org/officeDocument/2006/relationships/hyperlink" Target="http://www.hellochem.com/cp/cp1/9598mhieu.ht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yperlink" Target="http://www.zktdhx.c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yaopinnet.com/c/c10910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www.chemgoo.com.cn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docin.com/" TargetMode="External"/><Relationship Id="rId19" Type="http://schemas.openxmlformats.org/officeDocument/2006/relationships/hyperlink" Target="http://www.hellochem.com/cp/cp1/7233ensfl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bbs.blueidea.com/case.php?mod=view&amp;caseid=38431&amp;picid=72222#pic_block" TargetMode="External"/><Relationship Id="rId22" Type="http://schemas.openxmlformats.org/officeDocument/2006/relationships/hyperlink" Target="http://www.yaopinnet.com/c/c1293d.htm" TargetMode="External"/><Relationship Id="rId27" Type="http://schemas.openxmlformats.org/officeDocument/2006/relationships/hyperlink" Target="http://www.znchem.com/prodc.ht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aojiao.tian@echinach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BC1178-D519-4743-93FC-0FF8EEE6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407</Words>
  <Characters>2324</Characters>
  <Application>Microsoft Office Word</Application>
  <DocSecurity>0</DocSecurity>
  <Lines>19</Lines>
  <Paragraphs>5</Paragraphs>
  <ScaleCrop>false</ScaleCrop>
  <Company>微软中国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Jon.Ponder</dc:creator>
  <cp:keywords/>
  <dc:description/>
  <cp:lastModifiedBy>yanayn.niu</cp:lastModifiedBy>
  <cp:revision>57</cp:revision>
  <cp:lastPrinted>2011-10-31T05:57:00Z</cp:lastPrinted>
  <dcterms:created xsi:type="dcterms:W3CDTF">2011-11-30T08:49:00Z</dcterms:created>
  <dcterms:modified xsi:type="dcterms:W3CDTF">2011-12-02T02:12:00Z</dcterms:modified>
</cp:coreProperties>
</file>